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tbl>
      <w:tblPr>
        <w:tblW w:w="0" w:type="auto"/>
        <w:tblInd w:w="-5" w:type="dxa"/>
        <w:tblLayout w:type="fixed"/>
        <w:tblCellMar>
          <w:left w:w="70" w:type="dxa"/>
          <w:right w:w="70" w:type="dxa"/>
        </w:tblCellMar>
        <w:tblLook w:val="0000" w:firstRow="0" w:lastRow="0" w:firstColumn="0" w:lastColumn="0" w:noHBand="0" w:noVBand="0"/>
      </w:tblPr>
      <w:tblGrid>
        <w:gridCol w:w="5810"/>
        <w:gridCol w:w="1473"/>
      </w:tblGrid>
      <w:tr w:rsidR="00124ABE" w:rsidRPr="00B1719D" w14:paraId="65B6B9D6" w14:textId="77777777" w:rsidTr="007F0110">
        <w:trPr>
          <w:trHeight w:val="1017"/>
        </w:trPr>
        <w:tc>
          <w:tcPr>
            <w:tcW w:w="5810" w:type="dxa"/>
            <w:tcBorders>
              <w:top w:val="single" w:sz="4" w:space="0" w:color="000000"/>
              <w:left w:val="single" w:sz="4" w:space="0" w:color="000000"/>
              <w:bottom w:val="single" w:sz="4" w:space="0" w:color="000000"/>
            </w:tcBorders>
          </w:tcPr>
          <w:p w14:paraId="0A01516C" w14:textId="77777777" w:rsidR="00124ABE" w:rsidRPr="00B1719D" w:rsidRDefault="00124ABE" w:rsidP="00435245">
            <w:pPr>
              <w:snapToGrid w:val="0"/>
              <w:ind w:right="106"/>
              <w:jc w:val="both"/>
              <w:rPr>
                <w:b/>
                <w:sz w:val="18"/>
              </w:rPr>
            </w:pPr>
            <w:bookmarkStart w:id="0" w:name="_Hlk183078845"/>
            <w:bookmarkStart w:id="1" w:name="_Hlk183079160"/>
            <w:r>
              <w:rPr>
                <w:b/>
                <w:bCs/>
                <w:sz w:val="18"/>
              </w:rPr>
              <w:t xml:space="preserve">06. Januar </w:t>
            </w:r>
            <w:r w:rsidRPr="00B1719D">
              <w:rPr>
                <w:sz w:val="18"/>
              </w:rPr>
              <w:t xml:space="preserve">- </w:t>
            </w:r>
            <w:r w:rsidRPr="00B1719D">
              <w:rPr>
                <w:b/>
                <w:sz w:val="18"/>
              </w:rPr>
              <w:t>Heilige Drei Könige / Epiphanias</w:t>
            </w:r>
          </w:p>
          <w:p w14:paraId="6F9D58A0" w14:textId="77777777" w:rsidR="00124ABE" w:rsidRPr="00B1719D" w:rsidRDefault="00124ABE" w:rsidP="00435245">
            <w:pPr>
              <w:jc w:val="both"/>
              <w:rPr>
                <w:sz w:val="16"/>
              </w:rPr>
            </w:pPr>
            <w:r w:rsidRPr="00B1719D">
              <w:rPr>
                <w:sz w:val="16"/>
              </w:rPr>
              <w:t>An diesem Tag wird das Fest der Erscheinung des Herrn / der menschlichen Gegenwart Gottes in Jesus (Epiphanias) oder Heilige Drei Könige gefeiert. Geschichtlich ist an diesem Tag schon im dritten Jahrhundert die Taufe Jesu gefeiert worden. Heute erinnert man an die Geschichte der Weisen aus dem Orient. Sternsinger gehen von Haus zu Haus, singend, segnend und um Gaben für Kinder in der „Dritten Welt“ bittend.</w:t>
            </w:r>
          </w:p>
        </w:tc>
        <w:tc>
          <w:tcPr>
            <w:tcW w:w="1473" w:type="dxa"/>
            <w:tcBorders>
              <w:top w:val="single" w:sz="4" w:space="0" w:color="000000"/>
              <w:left w:val="single" w:sz="4" w:space="0" w:color="000000"/>
              <w:bottom w:val="single" w:sz="4" w:space="0" w:color="000000"/>
              <w:right w:val="single" w:sz="4" w:space="0" w:color="000000"/>
            </w:tcBorders>
          </w:tcPr>
          <w:p w14:paraId="025DDB67" w14:textId="77777777" w:rsidR="00124ABE" w:rsidRPr="00B1719D" w:rsidRDefault="00124ABE" w:rsidP="00435245">
            <w:pPr>
              <w:snapToGrid w:val="0"/>
              <w:ind w:firstLine="110"/>
              <w:rPr>
                <w:sz w:val="16"/>
                <w:szCs w:val="16"/>
              </w:rPr>
            </w:pPr>
            <w:r>
              <w:rPr>
                <w:noProof/>
              </w:rPr>
              <w:drawing>
                <wp:inline distT="0" distB="0" distL="0" distR="0" wp14:anchorId="6F6C69BD" wp14:editId="2D215D0A">
                  <wp:extent cx="689610" cy="788035"/>
                  <wp:effectExtent l="0" t="0" r="0" b="0"/>
                  <wp:docPr id="394222470" name="Grafik 394222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89610" cy="788035"/>
                          </a:xfrm>
                          <a:prstGeom prst="rect">
                            <a:avLst/>
                          </a:prstGeom>
                          <a:solidFill>
                            <a:srgbClr val="FFFFFF"/>
                          </a:solidFill>
                          <a:ln>
                            <a:noFill/>
                          </a:ln>
                        </pic:spPr>
                      </pic:pic>
                    </a:graphicData>
                  </a:graphic>
                </wp:inline>
              </w:drawing>
            </w:r>
          </w:p>
        </w:tc>
      </w:tr>
    </w:tbl>
    <w:p w14:paraId="2E042229" w14:textId="77777777" w:rsidR="00124ABE" w:rsidRPr="00B1719D" w:rsidRDefault="00124ABE" w:rsidP="00124ABE">
      <w:pPr>
        <w:rPr>
          <w:sz w:val="16"/>
          <w:szCs w:val="16"/>
        </w:rPr>
      </w:pPr>
    </w:p>
    <w:tbl>
      <w:tblPr>
        <w:tblW w:w="0" w:type="auto"/>
        <w:tblInd w:w="-5" w:type="dxa"/>
        <w:tblLayout w:type="fixed"/>
        <w:tblCellMar>
          <w:left w:w="70" w:type="dxa"/>
          <w:right w:w="70" w:type="dxa"/>
        </w:tblCellMar>
        <w:tblLook w:val="0000" w:firstRow="0" w:lastRow="0" w:firstColumn="0" w:lastColumn="0" w:noHBand="0" w:noVBand="0"/>
      </w:tblPr>
      <w:tblGrid>
        <w:gridCol w:w="1560"/>
        <w:gridCol w:w="4252"/>
        <w:gridCol w:w="1475"/>
      </w:tblGrid>
      <w:tr w:rsidR="00124ABE" w:rsidRPr="00B1719D" w14:paraId="2FA79436" w14:textId="77777777" w:rsidTr="00D7754E">
        <w:trPr>
          <w:trHeight w:val="1363"/>
        </w:trPr>
        <w:tc>
          <w:tcPr>
            <w:tcW w:w="1560" w:type="dxa"/>
            <w:tcBorders>
              <w:top w:val="single" w:sz="4" w:space="0" w:color="000000"/>
              <w:left w:val="single" w:sz="4" w:space="0" w:color="000000"/>
              <w:bottom w:val="single" w:sz="4" w:space="0" w:color="000000"/>
            </w:tcBorders>
          </w:tcPr>
          <w:p w14:paraId="14475B87" w14:textId="5A81B2D7" w:rsidR="00124ABE" w:rsidRDefault="00124ABE" w:rsidP="00435245">
            <w:pPr>
              <w:jc w:val="both"/>
              <w:rPr>
                <w:sz w:val="16"/>
              </w:rPr>
            </w:pPr>
          </w:p>
          <w:p w14:paraId="4A844ADD" w14:textId="6E510460" w:rsidR="00D7754E" w:rsidRPr="00B1719D" w:rsidRDefault="00837C06" w:rsidP="00435245">
            <w:pPr>
              <w:jc w:val="both"/>
              <w:rPr>
                <w:sz w:val="16"/>
              </w:rPr>
            </w:pPr>
            <w:r>
              <w:rPr>
                <w:rFonts w:ascii="Calibri" w:eastAsia="Calibri" w:hAnsi="Calibri" w:cs="Times New Roman"/>
                <w:noProof/>
                <w:szCs w:val="22"/>
                <w:lang w:eastAsia="en-US"/>
              </w:rPr>
              <w:drawing>
                <wp:inline distT="0" distB="0" distL="0" distR="0" wp14:anchorId="3521CD7D" wp14:editId="6CD4FC90">
                  <wp:extent cx="838200" cy="752475"/>
                  <wp:effectExtent l="0" t="0" r="0" b="9525"/>
                  <wp:docPr id="171952232" name="Grafik 171952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38200" cy="752475"/>
                          </a:xfrm>
                          <a:prstGeom prst="rect">
                            <a:avLst/>
                          </a:prstGeom>
                          <a:solidFill>
                            <a:srgbClr val="FFFFFF"/>
                          </a:solidFill>
                          <a:ln>
                            <a:noFill/>
                          </a:ln>
                        </pic:spPr>
                      </pic:pic>
                    </a:graphicData>
                  </a:graphic>
                </wp:inline>
              </w:drawing>
            </w:r>
          </w:p>
        </w:tc>
        <w:tc>
          <w:tcPr>
            <w:tcW w:w="5727" w:type="dxa"/>
            <w:gridSpan w:val="2"/>
            <w:tcBorders>
              <w:top w:val="single" w:sz="4" w:space="0" w:color="000000"/>
              <w:left w:val="single" w:sz="4" w:space="0" w:color="000000"/>
              <w:bottom w:val="single" w:sz="4" w:space="0" w:color="000000"/>
              <w:right w:val="single" w:sz="4" w:space="0" w:color="000000"/>
            </w:tcBorders>
          </w:tcPr>
          <w:p w14:paraId="4D4224AC" w14:textId="0C564D93" w:rsidR="00D7754E" w:rsidRPr="00B1719D" w:rsidRDefault="005566D1" w:rsidP="00D7754E">
            <w:pPr>
              <w:suppressAutoHyphens w:val="0"/>
              <w:snapToGrid w:val="0"/>
              <w:spacing w:line="259" w:lineRule="auto"/>
              <w:ind w:left="1620" w:right="57" w:hanging="1620"/>
              <w:jc w:val="both"/>
              <w:rPr>
                <w:rFonts w:eastAsia="Calibri"/>
                <w:b/>
                <w:sz w:val="18"/>
                <w:szCs w:val="22"/>
                <w:lang w:eastAsia="en-US"/>
              </w:rPr>
            </w:pPr>
            <w:r>
              <w:rPr>
                <w:rFonts w:eastAsia="Calibri"/>
                <w:b/>
                <w:bCs/>
                <w:sz w:val="18"/>
                <w:szCs w:val="22"/>
                <w:lang w:eastAsia="en-US"/>
              </w:rPr>
              <w:t>1</w:t>
            </w:r>
            <w:r w:rsidR="00D7754E">
              <w:rPr>
                <w:rFonts w:eastAsia="Calibri"/>
                <w:b/>
                <w:bCs/>
                <w:sz w:val="18"/>
                <w:szCs w:val="22"/>
                <w:lang w:eastAsia="en-US"/>
              </w:rPr>
              <w:t>8. Februar 202</w:t>
            </w:r>
            <w:r>
              <w:rPr>
                <w:rFonts w:eastAsia="Calibri"/>
                <w:b/>
                <w:bCs/>
                <w:sz w:val="18"/>
                <w:szCs w:val="22"/>
                <w:lang w:eastAsia="en-US"/>
              </w:rPr>
              <w:t>6</w:t>
            </w:r>
            <w:r w:rsidR="00D7754E" w:rsidRPr="00B1719D">
              <w:rPr>
                <w:rFonts w:eastAsia="Calibri"/>
                <w:b/>
                <w:bCs/>
                <w:sz w:val="18"/>
                <w:szCs w:val="22"/>
                <w:lang w:eastAsia="en-US"/>
              </w:rPr>
              <w:t xml:space="preserve">  </w:t>
            </w:r>
            <w:r w:rsidR="00D7754E" w:rsidRPr="00B1719D">
              <w:rPr>
                <w:rFonts w:eastAsia="Calibri"/>
                <w:sz w:val="18"/>
                <w:szCs w:val="22"/>
                <w:lang w:eastAsia="en-US"/>
              </w:rPr>
              <w:t xml:space="preserve"> - </w:t>
            </w:r>
            <w:r w:rsidR="00D7754E" w:rsidRPr="00B1719D">
              <w:rPr>
                <w:rFonts w:eastAsia="Calibri"/>
                <w:b/>
                <w:sz w:val="18"/>
                <w:szCs w:val="22"/>
                <w:lang w:eastAsia="en-US"/>
              </w:rPr>
              <w:t>1. Ramadan - Beginn des Fastenmonats</w:t>
            </w:r>
          </w:p>
          <w:p w14:paraId="5038D747" w14:textId="62D6252A" w:rsidR="00124ABE" w:rsidRPr="00B1719D" w:rsidRDefault="00D7754E" w:rsidP="00D7754E">
            <w:pPr>
              <w:rPr>
                <w:sz w:val="16"/>
                <w:szCs w:val="16"/>
              </w:rPr>
            </w:pPr>
            <w:r w:rsidRPr="00B1719D">
              <w:rPr>
                <w:sz w:val="16"/>
                <w:szCs w:val="20"/>
              </w:rPr>
              <w:t xml:space="preserve">Der Ramadan (neunter Monat des </w:t>
            </w:r>
            <w:proofErr w:type="spellStart"/>
            <w:r w:rsidRPr="00B1719D">
              <w:rPr>
                <w:sz w:val="16"/>
                <w:szCs w:val="20"/>
              </w:rPr>
              <w:t>islam</w:t>
            </w:r>
            <w:proofErr w:type="spellEnd"/>
            <w:r w:rsidRPr="00B1719D">
              <w:rPr>
                <w:sz w:val="16"/>
                <w:szCs w:val="20"/>
              </w:rPr>
              <w:t>. Kalenders) ist für die Gläubigen eine Zeit der Buße und des gegenseitigen Vergebens, der Solidarität unter den Gläubigen und der Stärkung des moralischen Lebens. Von Sonnenaufgang bis Sonnenuntergang wird gefastet, d.h. Essen, Trinken, Rauchen und geschlechtliche Beziehungen sind untersagt. Vom Fastengebot sind u.a. Kinder, Schwangere, Kranke und Reisende befreit</w:t>
            </w:r>
          </w:p>
        </w:tc>
      </w:tr>
      <w:tr w:rsidR="00D7754E" w:rsidRPr="00B1719D" w14:paraId="59CB1F07" w14:textId="77777777" w:rsidTr="00D7754E">
        <w:trPr>
          <w:trHeight w:val="1363"/>
        </w:trPr>
        <w:tc>
          <w:tcPr>
            <w:tcW w:w="5812" w:type="dxa"/>
            <w:gridSpan w:val="2"/>
            <w:tcBorders>
              <w:top w:val="single" w:sz="4" w:space="0" w:color="000000"/>
              <w:left w:val="single" w:sz="4" w:space="0" w:color="000000"/>
              <w:bottom w:val="single" w:sz="4" w:space="0" w:color="000000"/>
            </w:tcBorders>
          </w:tcPr>
          <w:p w14:paraId="2969A763" w14:textId="4FFB19FC" w:rsidR="00A142CA" w:rsidRPr="00B1719D" w:rsidRDefault="005566D1" w:rsidP="00A142CA">
            <w:pPr>
              <w:tabs>
                <w:tab w:val="left" w:pos="0"/>
              </w:tabs>
              <w:snapToGrid w:val="0"/>
              <w:ind w:right="1677"/>
              <w:jc w:val="both"/>
              <w:rPr>
                <w:b/>
                <w:sz w:val="18"/>
              </w:rPr>
            </w:pPr>
            <w:r>
              <w:rPr>
                <w:b/>
                <w:bCs/>
                <w:sz w:val="18"/>
              </w:rPr>
              <w:t>18.Februar</w:t>
            </w:r>
            <w:r w:rsidR="00A142CA" w:rsidRPr="00B1719D">
              <w:rPr>
                <w:b/>
                <w:sz w:val="18"/>
              </w:rPr>
              <w:t xml:space="preserve"> </w:t>
            </w:r>
            <w:r w:rsidR="00A142CA">
              <w:rPr>
                <w:b/>
                <w:sz w:val="18"/>
              </w:rPr>
              <w:t>202</w:t>
            </w:r>
            <w:r>
              <w:rPr>
                <w:b/>
                <w:sz w:val="18"/>
              </w:rPr>
              <w:t>6</w:t>
            </w:r>
            <w:r w:rsidR="00A142CA" w:rsidRPr="00B1719D">
              <w:rPr>
                <w:b/>
                <w:sz w:val="18"/>
              </w:rPr>
              <w:t xml:space="preserve"> </w:t>
            </w:r>
            <w:r w:rsidR="00A142CA" w:rsidRPr="00B1719D">
              <w:rPr>
                <w:sz w:val="18"/>
              </w:rPr>
              <w:t xml:space="preserve">- </w:t>
            </w:r>
            <w:r w:rsidR="00A142CA" w:rsidRPr="00B1719D">
              <w:rPr>
                <w:b/>
                <w:sz w:val="18"/>
              </w:rPr>
              <w:t>Aschermittwoch</w:t>
            </w:r>
          </w:p>
          <w:p w14:paraId="0A0363C0" w14:textId="461BE35B" w:rsidR="00D7754E" w:rsidRDefault="00A142CA" w:rsidP="00A142CA">
            <w:pPr>
              <w:rPr>
                <w:rFonts w:ascii="Calibri" w:eastAsia="Calibri" w:hAnsi="Calibri" w:cs="Times New Roman"/>
                <w:noProof/>
                <w:szCs w:val="22"/>
                <w:lang w:eastAsia="en-US"/>
              </w:rPr>
            </w:pPr>
            <w:r w:rsidRPr="00B1719D">
              <w:rPr>
                <w:sz w:val="16"/>
              </w:rPr>
              <w:t>Am Aschermittwoch beginnt die vierzigtägige Vorbereitungszeit (Sonntage sind ausgenommen) auf das Osterfest, eine Fasten- und Passionszeit (Erinnerung an den Leidensweg Jesu). In den kath. Kirchen wird den Gläubigen ein (symbolisches) Aschenkreuz auf die Stirn gezeichnet. Man wird sich seiner Sünden bewusst. Die Art des Fastens wird heute meistens individuell bestimmt; z.B. die evang. Fastenaktion „Sieben Wochen ohne“.</w:t>
            </w:r>
          </w:p>
        </w:tc>
        <w:tc>
          <w:tcPr>
            <w:tcW w:w="1475" w:type="dxa"/>
            <w:tcBorders>
              <w:top w:val="single" w:sz="4" w:space="0" w:color="000000"/>
              <w:left w:val="single" w:sz="4" w:space="0" w:color="000000"/>
              <w:bottom w:val="single" w:sz="4" w:space="0" w:color="000000"/>
              <w:right w:val="single" w:sz="4" w:space="0" w:color="000000"/>
            </w:tcBorders>
          </w:tcPr>
          <w:p w14:paraId="3F16691C" w14:textId="42EC4790" w:rsidR="00D7754E" w:rsidRPr="00B1719D" w:rsidRDefault="00D7754E" w:rsidP="00435245">
            <w:pPr>
              <w:snapToGrid w:val="0"/>
              <w:rPr>
                <w:sz w:val="16"/>
                <w:szCs w:val="16"/>
              </w:rPr>
            </w:pPr>
            <w:r>
              <w:rPr>
                <w:noProof/>
              </w:rPr>
              <w:drawing>
                <wp:inline distT="0" distB="0" distL="0" distR="0" wp14:anchorId="7D823D92" wp14:editId="29BB0B45">
                  <wp:extent cx="894091" cy="845820"/>
                  <wp:effectExtent l="0" t="0" r="1270" b="0"/>
                  <wp:docPr id="1121974235" name="Grafik 1121974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95333" cy="846995"/>
                          </a:xfrm>
                          <a:prstGeom prst="rect">
                            <a:avLst/>
                          </a:prstGeom>
                          <a:solidFill>
                            <a:srgbClr val="FFFFFF"/>
                          </a:solidFill>
                          <a:ln>
                            <a:noFill/>
                          </a:ln>
                        </pic:spPr>
                      </pic:pic>
                    </a:graphicData>
                  </a:graphic>
                </wp:inline>
              </w:drawing>
            </w:r>
          </w:p>
        </w:tc>
      </w:tr>
      <w:tr w:rsidR="00A142CA" w:rsidRPr="00B1719D" w14:paraId="79858EC4" w14:textId="77777777" w:rsidTr="00A142CA">
        <w:trPr>
          <w:trHeight w:val="1363"/>
        </w:trPr>
        <w:tc>
          <w:tcPr>
            <w:tcW w:w="1560" w:type="dxa"/>
            <w:tcBorders>
              <w:top w:val="single" w:sz="4" w:space="0" w:color="000000"/>
              <w:left w:val="single" w:sz="4" w:space="0" w:color="000000"/>
              <w:bottom w:val="single" w:sz="4" w:space="0" w:color="000000"/>
            </w:tcBorders>
          </w:tcPr>
          <w:p w14:paraId="58E3F400" w14:textId="3E4DF3F6" w:rsidR="00A142CA" w:rsidRDefault="00A142CA" w:rsidP="00A142CA">
            <w:pPr>
              <w:tabs>
                <w:tab w:val="left" w:pos="0"/>
              </w:tabs>
              <w:snapToGrid w:val="0"/>
              <w:ind w:right="1677"/>
              <w:jc w:val="both"/>
              <w:rPr>
                <w:b/>
                <w:bCs/>
                <w:sz w:val="18"/>
              </w:rPr>
            </w:pPr>
            <w:r>
              <w:rPr>
                <w:noProof/>
                <w:lang w:eastAsia="de-DE"/>
              </w:rPr>
              <w:drawing>
                <wp:inline distT="0" distB="0" distL="0" distR="0" wp14:anchorId="4F94FECE" wp14:editId="66565B0F">
                  <wp:extent cx="932180" cy="853440"/>
                  <wp:effectExtent l="0" t="0" r="1270" b="3810"/>
                  <wp:docPr id="1915379501" name="Grafik 1915379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4392" cy="855465"/>
                          </a:xfrm>
                          <a:prstGeom prst="rect">
                            <a:avLst/>
                          </a:prstGeom>
                          <a:solidFill>
                            <a:srgbClr val="FFFFFF"/>
                          </a:solidFill>
                          <a:ln>
                            <a:noFill/>
                          </a:ln>
                        </pic:spPr>
                      </pic:pic>
                    </a:graphicData>
                  </a:graphic>
                </wp:inline>
              </w:drawing>
            </w:r>
          </w:p>
        </w:tc>
        <w:tc>
          <w:tcPr>
            <w:tcW w:w="5727" w:type="dxa"/>
            <w:gridSpan w:val="2"/>
            <w:tcBorders>
              <w:top w:val="single" w:sz="4" w:space="0" w:color="000000"/>
              <w:left w:val="single" w:sz="4" w:space="0" w:color="000000"/>
              <w:bottom w:val="single" w:sz="4" w:space="0" w:color="000000"/>
              <w:right w:val="single" w:sz="4" w:space="0" w:color="000000"/>
            </w:tcBorders>
          </w:tcPr>
          <w:p w14:paraId="3A3DA5DA" w14:textId="15B3C072" w:rsidR="00A142CA" w:rsidRPr="00B1719D" w:rsidRDefault="005566D1" w:rsidP="00A142CA">
            <w:pPr>
              <w:keepNext/>
              <w:pBdr>
                <w:right w:val="single" w:sz="4" w:space="1" w:color="000000"/>
              </w:pBdr>
              <w:tabs>
                <w:tab w:val="num" w:pos="0"/>
                <w:tab w:val="left" w:pos="3544"/>
              </w:tabs>
              <w:snapToGrid w:val="0"/>
              <w:ind w:right="-93"/>
              <w:jc w:val="both"/>
              <w:outlineLvl w:val="0"/>
              <w:rPr>
                <w:b/>
                <w:sz w:val="18"/>
                <w:szCs w:val="20"/>
              </w:rPr>
            </w:pPr>
            <w:r>
              <w:rPr>
                <w:b/>
                <w:bCs/>
                <w:sz w:val="18"/>
                <w:szCs w:val="20"/>
              </w:rPr>
              <w:t>16</w:t>
            </w:r>
            <w:r w:rsidR="00A142CA">
              <w:rPr>
                <w:b/>
                <w:bCs/>
                <w:sz w:val="18"/>
                <w:szCs w:val="20"/>
              </w:rPr>
              <w:t>. März 202</w:t>
            </w:r>
            <w:r>
              <w:rPr>
                <w:b/>
                <w:bCs/>
                <w:sz w:val="18"/>
                <w:szCs w:val="20"/>
              </w:rPr>
              <w:t>6</w:t>
            </w:r>
            <w:r w:rsidR="00A142CA" w:rsidRPr="00B1719D">
              <w:rPr>
                <w:b/>
                <w:bCs/>
                <w:sz w:val="18"/>
                <w:szCs w:val="20"/>
              </w:rPr>
              <w:t xml:space="preserve"> </w:t>
            </w:r>
            <w:r w:rsidR="00A142CA" w:rsidRPr="00B1719D">
              <w:rPr>
                <w:sz w:val="18"/>
                <w:szCs w:val="20"/>
              </w:rPr>
              <w:t xml:space="preserve">  -</w:t>
            </w:r>
            <w:r w:rsidR="00A142CA" w:rsidRPr="00B1719D">
              <w:rPr>
                <w:b/>
                <w:sz w:val="18"/>
                <w:szCs w:val="20"/>
              </w:rPr>
              <w:t xml:space="preserve"> </w:t>
            </w:r>
            <w:proofErr w:type="spellStart"/>
            <w:r w:rsidR="00A142CA">
              <w:rPr>
                <w:b/>
                <w:sz w:val="18"/>
                <w:szCs w:val="20"/>
              </w:rPr>
              <w:t>Lay</w:t>
            </w:r>
            <w:r w:rsidR="00A142CA" w:rsidRPr="00B1719D">
              <w:rPr>
                <w:b/>
                <w:sz w:val="18"/>
                <w:szCs w:val="20"/>
              </w:rPr>
              <w:t>lat</w:t>
            </w:r>
            <w:proofErr w:type="spellEnd"/>
            <w:r w:rsidR="00A142CA" w:rsidRPr="00B1719D">
              <w:rPr>
                <w:b/>
                <w:sz w:val="18"/>
                <w:szCs w:val="20"/>
              </w:rPr>
              <w:t xml:space="preserve"> al-</w:t>
            </w:r>
            <w:proofErr w:type="spellStart"/>
            <w:r w:rsidR="00A142CA">
              <w:rPr>
                <w:b/>
                <w:sz w:val="18"/>
                <w:szCs w:val="20"/>
              </w:rPr>
              <w:t>q</w:t>
            </w:r>
            <w:r w:rsidR="00A142CA" w:rsidRPr="00B1719D">
              <w:rPr>
                <w:b/>
                <w:sz w:val="18"/>
                <w:szCs w:val="20"/>
              </w:rPr>
              <w:t>adr</w:t>
            </w:r>
            <w:proofErr w:type="spellEnd"/>
            <w:r w:rsidR="00A142CA" w:rsidRPr="00B1719D">
              <w:rPr>
                <w:b/>
                <w:sz w:val="18"/>
                <w:szCs w:val="20"/>
              </w:rPr>
              <w:t xml:space="preserve"> - Nacht der Bes</w:t>
            </w:r>
            <w:r w:rsidR="00A142CA">
              <w:rPr>
                <w:b/>
                <w:sz w:val="18"/>
                <w:szCs w:val="20"/>
              </w:rPr>
              <w:t>timm</w:t>
            </w:r>
            <w:r w:rsidR="00A142CA" w:rsidRPr="00B1719D">
              <w:rPr>
                <w:b/>
                <w:sz w:val="18"/>
                <w:szCs w:val="20"/>
              </w:rPr>
              <w:t>ung</w:t>
            </w:r>
          </w:p>
          <w:p w14:paraId="3C14802A" w14:textId="6A1065FF" w:rsidR="00A142CA" w:rsidRDefault="00A142CA" w:rsidP="00A142CA">
            <w:pPr>
              <w:snapToGrid w:val="0"/>
              <w:rPr>
                <w:noProof/>
              </w:rPr>
            </w:pPr>
            <w:r w:rsidRPr="00B1719D">
              <w:rPr>
                <w:sz w:val="16"/>
                <w:szCs w:val="20"/>
              </w:rPr>
              <w:t>Die Nacht erinnert an die Offenbarung der 97. Koransure. In feierlichen Worten preist diese Sure die Herabsendung des göttlichen Wortes. „Die Nacht der Besinnung ist besser als tausend Monate. Die Engel und die (göttliche) Offenbarung steigen mit Erlaubnis Gottes herab. Frieden ist um sie bis zum Aufgang der Morgenröte.“</w:t>
            </w:r>
          </w:p>
        </w:tc>
      </w:tr>
      <w:tr w:rsidR="00124ABE" w:rsidRPr="00B1719D" w14:paraId="04BF7630" w14:textId="77777777" w:rsidTr="00A142CA">
        <w:trPr>
          <w:trHeight w:val="1328"/>
        </w:trPr>
        <w:tc>
          <w:tcPr>
            <w:tcW w:w="1560" w:type="dxa"/>
            <w:tcBorders>
              <w:top w:val="single" w:sz="4" w:space="0" w:color="000000"/>
              <w:left w:val="single" w:sz="4" w:space="0" w:color="000000"/>
              <w:bottom w:val="single" w:sz="4" w:space="0" w:color="000000"/>
              <w:right w:val="single" w:sz="4" w:space="0" w:color="000000"/>
            </w:tcBorders>
          </w:tcPr>
          <w:p w14:paraId="4AEDB827" w14:textId="48F2D31E" w:rsidR="00124ABE" w:rsidRDefault="00A142CA" w:rsidP="00435245">
            <w:pPr>
              <w:snapToGrid w:val="0"/>
            </w:pPr>
            <w:r>
              <w:rPr>
                <w:noProof/>
              </w:rPr>
              <w:drawing>
                <wp:inline distT="0" distB="0" distL="0" distR="0" wp14:anchorId="2699F3C0" wp14:editId="7B28DC05">
                  <wp:extent cx="800100" cy="962025"/>
                  <wp:effectExtent l="0" t="0" r="0" b="9525"/>
                  <wp:docPr id="1354527533" name="Grafik 1354527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0100" cy="962025"/>
                          </a:xfrm>
                          <a:prstGeom prst="rect">
                            <a:avLst/>
                          </a:prstGeom>
                          <a:solidFill>
                            <a:srgbClr val="FFFFFF"/>
                          </a:solidFill>
                          <a:ln>
                            <a:noFill/>
                          </a:ln>
                        </pic:spPr>
                      </pic:pic>
                    </a:graphicData>
                  </a:graphic>
                </wp:inline>
              </w:drawing>
            </w:r>
          </w:p>
        </w:tc>
        <w:tc>
          <w:tcPr>
            <w:tcW w:w="5727" w:type="dxa"/>
            <w:gridSpan w:val="2"/>
            <w:tcBorders>
              <w:top w:val="single" w:sz="4" w:space="0" w:color="000000"/>
              <w:left w:val="single" w:sz="4" w:space="0" w:color="000000"/>
              <w:bottom w:val="single" w:sz="4" w:space="0" w:color="000000"/>
              <w:right w:val="single" w:sz="4" w:space="0" w:color="000000"/>
            </w:tcBorders>
          </w:tcPr>
          <w:p w14:paraId="79CE6C51" w14:textId="5CAAEE2C" w:rsidR="00A142CA" w:rsidRPr="00B1719D" w:rsidRDefault="005566D1" w:rsidP="00A142CA">
            <w:pPr>
              <w:snapToGrid w:val="0"/>
              <w:ind w:right="-93"/>
              <w:jc w:val="both"/>
              <w:rPr>
                <w:sz w:val="18"/>
              </w:rPr>
            </w:pPr>
            <w:r>
              <w:rPr>
                <w:b/>
                <w:bCs/>
                <w:sz w:val="18"/>
              </w:rPr>
              <w:t>2</w:t>
            </w:r>
            <w:r w:rsidR="00A142CA">
              <w:rPr>
                <w:b/>
                <w:bCs/>
                <w:sz w:val="18"/>
              </w:rPr>
              <w:t>0.März 202</w:t>
            </w:r>
            <w:r>
              <w:rPr>
                <w:b/>
                <w:bCs/>
                <w:sz w:val="18"/>
              </w:rPr>
              <w:t>6</w:t>
            </w:r>
            <w:r w:rsidR="00A142CA" w:rsidRPr="00B1719D">
              <w:rPr>
                <w:b/>
                <w:bCs/>
                <w:sz w:val="18"/>
              </w:rPr>
              <w:t xml:space="preserve"> </w:t>
            </w:r>
            <w:r w:rsidR="00A142CA" w:rsidRPr="00B1719D">
              <w:rPr>
                <w:sz w:val="18"/>
              </w:rPr>
              <w:t xml:space="preserve">  - </w:t>
            </w:r>
            <w:proofErr w:type="spellStart"/>
            <w:r w:rsidR="00A142CA">
              <w:rPr>
                <w:b/>
                <w:sz w:val="18"/>
              </w:rPr>
              <w:t>I</w:t>
            </w:r>
            <w:r w:rsidR="00A142CA" w:rsidRPr="00B1719D">
              <w:rPr>
                <w:b/>
                <w:sz w:val="18"/>
              </w:rPr>
              <w:t>d</w:t>
            </w:r>
            <w:proofErr w:type="spellEnd"/>
            <w:r w:rsidR="00A142CA" w:rsidRPr="00B1719D">
              <w:rPr>
                <w:b/>
                <w:sz w:val="18"/>
              </w:rPr>
              <w:t xml:space="preserve"> al-</w:t>
            </w:r>
            <w:proofErr w:type="spellStart"/>
            <w:r w:rsidR="00A142CA">
              <w:rPr>
                <w:b/>
                <w:sz w:val="18"/>
              </w:rPr>
              <w:t>F</w:t>
            </w:r>
            <w:r w:rsidR="00A142CA" w:rsidRPr="00B1719D">
              <w:rPr>
                <w:b/>
                <w:sz w:val="18"/>
              </w:rPr>
              <w:t>itr</w:t>
            </w:r>
            <w:proofErr w:type="spellEnd"/>
            <w:r w:rsidR="00A142CA" w:rsidRPr="00B1719D">
              <w:rPr>
                <w:b/>
                <w:sz w:val="18"/>
              </w:rPr>
              <w:t xml:space="preserve"> - Fest des Fastenbrechens</w:t>
            </w:r>
            <w:r w:rsidR="00A142CA" w:rsidRPr="00B1719D">
              <w:rPr>
                <w:sz w:val="18"/>
              </w:rPr>
              <w:t xml:space="preserve"> </w:t>
            </w:r>
          </w:p>
          <w:p w14:paraId="56A14ACD" w14:textId="7F1E4BEB" w:rsidR="00124ABE" w:rsidRDefault="00A142CA" w:rsidP="00A142CA">
            <w:r w:rsidRPr="00B1719D">
              <w:rPr>
                <w:sz w:val="16"/>
                <w:szCs w:val="20"/>
              </w:rPr>
              <w:t>Mit diesem zweithöchsten islamischen Fest, das über drei Tage gefeiert wird, schließt freudevoll der Fastenmonat Ramadan. An Gott wird Dank gerichtet, dass er die Einhaltung der Fastentage wieder ermöglicht hat. Die Gläubigen hoffen auf die Vergebung ihrer Sünden. Die Freude des Festes wird durch Glückwünsche, Geschenke und Besuche ausgedrückt. Dabei werden etwaige Differenzen begraben, um einen Neuanfang in Frieden und gegenseitiger Vergebung wagen zu können.</w:t>
            </w:r>
          </w:p>
        </w:tc>
      </w:tr>
      <w:tr w:rsidR="00124ABE" w:rsidRPr="00B1719D" w14:paraId="1F114B0C" w14:textId="77777777" w:rsidTr="00D7754E">
        <w:trPr>
          <w:trHeight w:val="1328"/>
        </w:trPr>
        <w:tc>
          <w:tcPr>
            <w:tcW w:w="5812" w:type="dxa"/>
            <w:gridSpan w:val="2"/>
            <w:tcBorders>
              <w:top w:val="single" w:sz="4" w:space="0" w:color="000000"/>
              <w:left w:val="single" w:sz="4" w:space="0" w:color="000000"/>
              <w:bottom w:val="single" w:sz="4" w:space="0" w:color="000000"/>
              <w:right w:val="single" w:sz="4" w:space="0" w:color="000000"/>
            </w:tcBorders>
          </w:tcPr>
          <w:p w14:paraId="4025CF80" w14:textId="0720B563" w:rsidR="00124ABE" w:rsidRPr="00B1719D" w:rsidRDefault="005566D1" w:rsidP="00435245">
            <w:pPr>
              <w:keepNext/>
              <w:tabs>
                <w:tab w:val="left" w:pos="1416"/>
              </w:tabs>
              <w:snapToGrid w:val="0"/>
              <w:jc w:val="both"/>
              <w:outlineLvl w:val="2"/>
              <w:rPr>
                <w:b/>
                <w:sz w:val="18"/>
                <w:szCs w:val="20"/>
              </w:rPr>
            </w:pPr>
            <w:r>
              <w:rPr>
                <w:b/>
                <w:bCs/>
                <w:sz w:val="18"/>
                <w:szCs w:val="20"/>
              </w:rPr>
              <w:t>02</w:t>
            </w:r>
            <w:r w:rsidR="00C42C7C">
              <w:rPr>
                <w:b/>
                <w:bCs/>
                <w:sz w:val="18"/>
                <w:szCs w:val="20"/>
              </w:rPr>
              <w:t>.April</w:t>
            </w:r>
            <w:r w:rsidR="00124ABE">
              <w:rPr>
                <w:b/>
                <w:bCs/>
                <w:sz w:val="18"/>
                <w:szCs w:val="20"/>
              </w:rPr>
              <w:t xml:space="preserve"> 202</w:t>
            </w:r>
            <w:r>
              <w:rPr>
                <w:b/>
                <w:bCs/>
                <w:sz w:val="18"/>
                <w:szCs w:val="20"/>
              </w:rPr>
              <w:t>6</w:t>
            </w:r>
            <w:r w:rsidR="00124ABE">
              <w:rPr>
                <w:b/>
                <w:bCs/>
                <w:sz w:val="18"/>
                <w:szCs w:val="20"/>
              </w:rPr>
              <w:t xml:space="preserve"> </w:t>
            </w:r>
            <w:r w:rsidR="00124ABE" w:rsidRPr="00B1719D">
              <w:rPr>
                <w:sz w:val="18"/>
                <w:szCs w:val="20"/>
              </w:rPr>
              <w:t xml:space="preserve">  - </w:t>
            </w:r>
            <w:r w:rsidR="00124ABE" w:rsidRPr="00B1719D">
              <w:rPr>
                <w:b/>
                <w:sz w:val="18"/>
                <w:szCs w:val="20"/>
              </w:rPr>
              <w:t>Gründonnerstag</w:t>
            </w:r>
          </w:p>
          <w:p w14:paraId="059646F5" w14:textId="77777777" w:rsidR="00124ABE" w:rsidRDefault="00124ABE" w:rsidP="00435245">
            <w:pPr>
              <w:jc w:val="both"/>
              <w:rPr>
                <w:sz w:val="16"/>
                <w:szCs w:val="20"/>
              </w:rPr>
            </w:pPr>
            <w:r w:rsidRPr="00B1719D">
              <w:rPr>
                <w:sz w:val="16"/>
                <w:szCs w:val="20"/>
              </w:rPr>
              <w:t>An diesem Tag wird der Einsetzung des Abendmahls / der Eucharistie durch Jesus mit seinen zwölf Jüngern und der Fußwaschung gedacht.</w:t>
            </w:r>
          </w:p>
          <w:p w14:paraId="712CD63B" w14:textId="77777777" w:rsidR="00124ABE" w:rsidRPr="00B1719D" w:rsidRDefault="00124ABE" w:rsidP="00435245">
            <w:pPr>
              <w:jc w:val="both"/>
              <w:rPr>
                <w:sz w:val="16"/>
                <w:szCs w:val="20"/>
              </w:rPr>
            </w:pPr>
          </w:p>
          <w:p w14:paraId="60237C3C" w14:textId="2E91CAC4" w:rsidR="00124ABE" w:rsidRPr="00B1719D" w:rsidRDefault="005566D1" w:rsidP="00435245">
            <w:pPr>
              <w:ind w:left="1416" w:hanging="1416"/>
              <w:jc w:val="both"/>
              <w:rPr>
                <w:b/>
                <w:sz w:val="18"/>
              </w:rPr>
            </w:pPr>
            <w:r>
              <w:rPr>
                <w:b/>
                <w:bCs/>
                <w:sz w:val="18"/>
                <w:szCs w:val="20"/>
              </w:rPr>
              <w:t>03</w:t>
            </w:r>
            <w:r w:rsidR="00C42C7C">
              <w:rPr>
                <w:b/>
                <w:bCs/>
                <w:sz w:val="18"/>
                <w:szCs w:val="20"/>
              </w:rPr>
              <w:t>.April 202</w:t>
            </w:r>
            <w:r>
              <w:rPr>
                <w:b/>
                <w:bCs/>
                <w:sz w:val="18"/>
                <w:szCs w:val="20"/>
              </w:rPr>
              <w:t>6</w:t>
            </w:r>
            <w:r w:rsidR="00C42C7C">
              <w:rPr>
                <w:b/>
                <w:bCs/>
                <w:sz w:val="18"/>
                <w:szCs w:val="20"/>
              </w:rPr>
              <w:t xml:space="preserve"> </w:t>
            </w:r>
            <w:r w:rsidR="00C42C7C" w:rsidRPr="00B1719D">
              <w:rPr>
                <w:sz w:val="18"/>
                <w:szCs w:val="20"/>
              </w:rPr>
              <w:t xml:space="preserve">  </w:t>
            </w:r>
            <w:r w:rsidR="00124ABE" w:rsidRPr="00B1719D">
              <w:rPr>
                <w:sz w:val="18"/>
              </w:rPr>
              <w:t xml:space="preserve">- </w:t>
            </w:r>
            <w:r w:rsidR="00124ABE" w:rsidRPr="00B1719D">
              <w:rPr>
                <w:b/>
                <w:sz w:val="18"/>
              </w:rPr>
              <w:t>Karfreitag</w:t>
            </w:r>
          </w:p>
          <w:p w14:paraId="4C61EBBA" w14:textId="151CF734" w:rsidR="00124ABE" w:rsidRDefault="00124ABE" w:rsidP="00435245">
            <w:pPr>
              <w:rPr>
                <w:rFonts w:eastAsia="Calibri"/>
                <w:b/>
                <w:bCs/>
                <w:sz w:val="18"/>
                <w:szCs w:val="22"/>
                <w:lang w:eastAsia="en-US"/>
              </w:rPr>
            </w:pPr>
            <w:r w:rsidRPr="00B1719D">
              <w:rPr>
                <w:sz w:val="16"/>
              </w:rPr>
              <w:t>Karfreitag ist der Tag der Kreuzigung und des Todes Jesu von Nazareth. Er wird mit Gottesdiensten, Feiern der Todesstunde Jesu und Kreuz</w:t>
            </w:r>
            <w:r w:rsidR="008421AC">
              <w:rPr>
                <w:sz w:val="16"/>
              </w:rPr>
              <w:t>es -</w:t>
            </w:r>
            <w:proofErr w:type="spellStart"/>
            <w:r w:rsidR="008421AC">
              <w:rPr>
                <w:sz w:val="16"/>
              </w:rPr>
              <w:t>V</w:t>
            </w:r>
            <w:r w:rsidRPr="00B1719D">
              <w:rPr>
                <w:sz w:val="16"/>
              </w:rPr>
              <w:t>erehrungen</w:t>
            </w:r>
            <w:proofErr w:type="spellEnd"/>
            <w:r w:rsidRPr="00B1719D">
              <w:rPr>
                <w:sz w:val="16"/>
              </w:rPr>
              <w:t xml:space="preserve"> begangen. Er ist ein strenger Buß- und Fasttag.</w:t>
            </w:r>
          </w:p>
        </w:tc>
        <w:tc>
          <w:tcPr>
            <w:tcW w:w="1475" w:type="dxa"/>
            <w:tcBorders>
              <w:top w:val="single" w:sz="4" w:space="0" w:color="000000"/>
              <w:left w:val="single" w:sz="4" w:space="0" w:color="000000"/>
              <w:bottom w:val="single" w:sz="4" w:space="0" w:color="000000"/>
              <w:right w:val="single" w:sz="4" w:space="0" w:color="000000"/>
            </w:tcBorders>
          </w:tcPr>
          <w:p w14:paraId="639D27EB" w14:textId="77777777" w:rsidR="00124ABE" w:rsidRDefault="00124ABE" w:rsidP="00435245">
            <w:pPr>
              <w:suppressAutoHyphens w:val="0"/>
              <w:snapToGrid w:val="0"/>
              <w:spacing w:line="259" w:lineRule="auto"/>
              <w:ind w:left="1620" w:right="57" w:hanging="1620"/>
              <w:jc w:val="both"/>
              <w:rPr>
                <w:rFonts w:eastAsia="Calibri"/>
                <w:b/>
                <w:bCs/>
                <w:sz w:val="18"/>
                <w:szCs w:val="22"/>
                <w:lang w:eastAsia="en-US"/>
              </w:rPr>
            </w:pPr>
            <w:r>
              <w:rPr>
                <w:noProof/>
              </w:rPr>
              <w:drawing>
                <wp:inline distT="0" distB="0" distL="0" distR="0" wp14:anchorId="16339679" wp14:editId="542050BC">
                  <wp:extent cx="752475" cy="790575"/>
                  <wp:effectExtent l="0" t="0" r="9525" b="9525"/>
                  <wp:docPr id="642553269" name="Grafik 642553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2475" cy="790575"/>
                          </a:xfrm>
                          <a:prstGeom prst="rect">
                            <a:avLst/>
                          </a:prstGeom>
                          <a:solidFill>
                            <a:srgbClr val="FFFFFF"/>
                          </a:solidFill>
                          <a:ln>
                            <a:noFill/>
                          </a:ln>
                        </pic:spPr>
                      </pic:pic>
                    </a:graphicData>
                  </a:graphic>
                </wp:inline>
              </w:drawing>
            </w:r>
          </w:p>
        </w:tc>
      </w:tr>
    </w:tbl>
    <w:p w14:paraId="7578DBAE" w14:textId="77777777" w:rsidR="00124ABE" w:rsidRPr="00B1719D" w:rsidRDefault="00124ABE" w:rsidP="00124ABE">
      <w:pPr>
        <w:rPr>
          <w:sz w:val="16"/>
          <w:szCs w:val="16"/>
        </w:rPr>
      </w:pPr>
    </w:p>
    <w:tbl>
      <w:tblPr>
        <w:tblW w:w="0" w:type="auto"/>
        <w:tblInd w:w="-25" w:type="dxa"/>
        <w:tblLayout w:type="fixed"/>
        <w:tblCellMar>
          <w:left w:w="70" w:type="dxa"/>
          <w:right w:w="70" w:type="dxa"/>
        </w:tblCellMar>
        <w:tblLook w:val="0000" w:firstRow="0" w:lastRow="0" w:firstColumn="0" w:lastColumn="0" w:noHBand="0" w:noVBand="0"/>
      </w:tblPr>
      <w:tblGrid>
        <w:gridCol w:w="5830"/>
        <w:gridCol w:w="1490"/>
      </w:tblGrid>
      <w:tr w:rsidR="00124ABE" w:rsidRPr="00B1719D" w14:paraId="3AD4B84E" w14:textId="77777777" w:rsidTr="00435245">
        <w:tc>
          <w:tcPr>
            <w:tcW w:w="5830" w:type="dxa"/>
            <w:tcBorders>
              <w:top w:val="single" w:sz="4" w:space="0" w:color="000000"/>
              <w:left w:val="single" w:sz="4" w:space="0" w:color="000000"/>
              <w:bottom w:val="single" w:sz="4" w:space="0" w:color="000000"/>
            </w:tcBorders>
          </w:tcPr>
          <w:p w14:paraId="389097A0" w14:textId="0C8551C5" w:rsidR="00124ABE" w:rsidRPr="00F34ADD" w:rsidRDefault="005566D1" w:rsidP="00435245">
            <w:pPr>
              <w:snapToGrid w:val="0"/>
              <w:ind w:right="1677"/>
              <w:jc w:val="both"/>
              <w:rPr>
                <w:b/>
                <w:sz w:val="18"/>
              </w:rPr>
            </w:pPr>
            <w:r>
              <w:rPr>
                <w:b/>
                <w:bCs/>
                <w:sz w:val="18"/>
              </w:rPr>
              <w:t>05</w:t>
            </w:r>
            <w:r w:rsidR="00C42C7C">
              <w:rPr>
                <w:b/>
                <w:bCs/>
                <w:sz w:val="18"/>
              </w:rPr>
              <w:t xml:space="preserve">. und </w:t>
            </w:r>
            <w:r>
              <w:rPr>
                <w:b/>
                <w:bCs/>
                <w:sz w:val="18"/>
              </w:rPr>
              <w:t>06</w:t>
            </w:r>
            <w:r w:rsidR="00124ABE" w:rsidRPr="00F34ADD">
              <w:rPr>
                <w:b/>
                <w:bCs/>
                <w:sz w:val="18"/>
              </w:rPr>
              <w:t>. April 202</w:t>
            </w:r>
            <w:r>
              <w:rPr>
                <w:b/>
                <w:bCs/>
                <w:sz w:val="18"/>
              </w:rPr>
              <w:t>6</w:t>
            </w:r>
            <w:r w:rsidR="00124ABE" w:rsidRPr="00F34ADD">
              <w:rPr>
                <w:sz w:val="18"/>
              </w:rPr>
              <w:t xml:space="preserve"> - </w:t>
            </w:r>
            <w:r w:rsidR="00124ABE" w:rsidRPr="00F34ADD">
              <w:rPr>
                <w:b/>
                <w:sz w:val="18"/>
              </w:rPr>
              <w:t>Ostern</w:t>
            </w:r>
          </w:p>
          <w:p w14:paraId="1E15A0E1" w14:textId="77777777" w:rsidR="00124ABE" w:rsidRDefault="00124ABE" w:rsidP="00435245">
            <w:pPr>
              <w:jc w:val="both"/>
              <w:rPr>
                <w:sz w:val="16"/>
              </w:rPr>
            </w:pPr>
            <w:r w:rsidRPr="00B1719D">
              <w:rPr>
                <w:sz w:val="16"/>
              </w:rPr>
              <w:t xml:space="preserve">Ostern ist das Fest der Auferstehung Jesu. Es ist das höchste Fest der Christenheit und ein frühchristlicher </w:t>
            </w:r>
            <w:proofErr w:type="spellStart"/>
            <w:r w:rsidRPr="00B1719D">
              <w:rPr>
                <w:sz w:val="16"/>
              </w:rPr>
              <w:t>Tauftag</w:t>
            </w:r>
            <w:proofErr w:type="spellEnd"/>
            <w:r w:rsidRPr="00B1719D">
              <w:rPr>
                <w:sz w:val="16"/>
              </w:rPr>
              <w:t>. Es beginnt vielfach mit der Feier der Osternacht und dem Entzünden der Osterkerze (Christus: Ich bin das Licht der Welt) oder eine</w:t>
            </w:r>
            <w:r>
              <w:rPr>
                <w:sz w:val="16"/>
              </w:rPr>
              <w:t>r Morgenandacht</w:t>
            </w:r>
            <w:r w:rsidRPr="00B1719D">
              <w:rPr>
                <w:sz w:val="16"/>
              </w:rPr>
              <w:t>. Das (Opfer)-Lamm symbolisiert den Sieg Gottes über Tod und Leid. Auch die von Kindern gesuchten Ostereier symbolisieren den Sieg des Lebens über den Tod.</w:t>
            </w:r>
          </w:p>
          <w:p w14:paraId="3EC9A3B7" w14:textId="77777777" w:rsidR="00124ABE" w:rsidRPr="00B1719D" w:rsidRDefault="00124ABE" w:rsidP="00435245">
            <w:pPr>
              <w:jc w:val="both"/>
              <w:rPr>
                <w:sz w:val="16"/>
              </w:rPr>
            </w:pPr>
          </w:p>
        </w:tc>
        <w:tc>
          <w:tcPr>
            <w:tcW w:w="1490" w:type="dxa"/>
            <w:tcBorders>
              <w:top w:val="single" w:sz="4" w:space="0" w:color="000000"/>
              <w:left w:val="single" w:sz="4" w:space="0" w:color="000000"/>
              <w:bottom w:val="single" w:sz="4" w:space="0" w:color="000000"/>
              <w:right w:val="single" w:sz="4" w:space="0" w:color="000000"/>
            </w:tcBorders>
          </w:tcPr>
          <w:p w14:paraId="589A845D" w14:textId="77777777" w:rsidR="00124ABE" w:rsidRPr="00B1719D" w:rsidRDefault="00124ABE" w:rsidP="00435245">
            <w:pPr>
              <w:snapToGrid w:val="0"/>
              <w:rPr>
                <w:sz w:val="16"/>
                <w:szCs w:val="16"/>
              </w:rPr>
            </w:pPr>
            <w:r>
              <w:rPr>
                <w:noProof/>
              </w:rPr>
              <w:drawing>
                <wp:inline distT="0" distB="0" distL="0" distR="0" wp14:anchorId="76C61FA6" wp14:editId="29B91DF7">
                  <wp:extent cx="745490" cy="745490"/>
                  <wp:effectExtent l="0" t="0" r="0" b="0"/>
                  <wp:docPr id="1524689079" name="Grafik 1524689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45490" cy="745490"/>
                          </a:xfrm>
                          <a:prstGeom prst="rect">
                            <a:avLst/>
                          </a:prstGeom>
                          <a:solidFill>
                            <a:srgbClr val="FFFFFF"/>
                          </a:solidFill>
                          <a:ln>
                            <a:noFill/>
                          </a:ln>
                        </pic:spPr>
                      </pic:pic>
                    </a:graphicData>
                  </a:graphic>
                </wp:inline>
              </w:drawing>
            </w:r>
          </w:p>
        </w:tc>
      </w:tr>
      <w:bookmarkEnd w:id="1"/>
    </w:tbl>
    <w:p w14:paraId="0DAF5DFB" w14:textId="77777777" w:rsidR="00124ABE" w:rsidRPr="00B1719D" w:rsidRDefault="00124ABE" w:rsidP="00124ABE">
      <w:pPr>
        <w:rPr>
          <w:sz w:val="16"/>
          <w:szCs w:val="16"/>
        </w:rPr>
      </w:pPr>
    </w:p>
    <w:bookmarkEnd w:id="0"/>
    <w:p w14:paraId="73509A20" w14:textId="30BCC045" w:rsidR="00F13072" w:rsidRDefault="00F13072"/>
    <w:tbl>
      <w:tblPr>
        <w:tblW w:w="0" w:type="auto"/>
        <w:tblInd w:w="-147" w:type="dxa"/>
        <w:tblLayout w:type="fixed"/>
        <w:tblCellMar>
          <w:left w:w="70" w:type="dxa"/>
          <w:right w:w="70" w:type="dxa"/>
        </w:tblCellMar>
        <w:tblLook w:val="0000" w:firstRow="0" w:lastRow="0" w:firstColumn="0" w:lastColumn="0" w:noHBand="0" w:noVBand="0"/>
      </w:tblPr>
      <w:tblGrid>
        <w:gridCol w:w="1276"/>
        <w:gridCol w:w="4678"/>
        <w:gridCol w:w="1494"/>
      </w:tblGrid>
      <w:tr w:rsidR="00F13072" w:rsidRPr="00B1719D" w14:paraId="63E71878" w14:textId="77777777" w:rsidTr="003656D7">
        <w:trPr>
          <w:trHeight w:val="866"/>
        </w:trPr>
        <w:tc>
          <w:tcPr>
            <w:tcW w:w="5954" w:type="dxa"/>
            <w:gridSpan w:val="2"/>
            <w:tcBorders>
              <w:top w:val="single" w:sz="4" w:space="0" w:color="000000"/>
              <w:left w:val="single" w:sz="4" w:space="0" w:color="000000"/>
              <w:bottom w:val="single" w:sz="4" w:space="0" w:color="000000"/>
            </w:tcBorders>
          </w:tcPr>
          <w:p w14:paraId="54581A5A" w14:textId="77777777" w:rsidR="00F7778C" w:rsidRDefault="00F7778C" w:rsidP="00435245">
            <w:pPr>
              <w:snapToGrid w:val="0"/>
              <w:ind w:right="1677"/>
              <w:jc w:val="both"/>
              <w:rPr>
                <w:b/>
                <w:bCs/>
                <w:sz w:val="18"/>
              </w:rPr>
            </w:pPr>
          </w:p>
          <w:p w14:paraId="054D7086" w14:textId="0C8F18D4" w:rsidR="00F13072" w:rsidRPr="00B1719D" w:rsidRDefault="005566D1" w:rsidP="00435245">
            <w:pPr>
              <w:snapToGrid w:val="0"/>
              <w:ind w:right="1677"/>
              <w:jc w:val="both"/>
              <w:rPr>
                <w:b/>
                <w:sz w:val="18"/>
              </w:rPr>
            </w:pPr>
            <w:r>
              <w:rPr>
                <w:b/>
                <w:bCs/>
                <w:sz w:val="18"/>
              </w:rPr>
              <w:t>14</w:t>
            </w:r>
            <w:r w:rsidR="00F13072">
              <w:rPr>
                <w:b/>
                <w:bCs/>
                <w:sz w:val="18"/>
              </w:rPr>
              <w:t>.</w:t>
            </w:r>
            <w:r w:rsidR="00F13072" w:rsidRPr="00B1719D">
              <w:rPr>
                <w:b/>
                <w:bCs/>
                <w:sz w:val="18"/>
              </w:rPr>
              <w:t xml:space="preserve"> Mai 20</w:t>
            </w:r>
            <w:r w:rsidR="00F13072">
              <w:rPr>
                <w:b/>
                <w:bCs/>
                <w:sz w:val="18"/>
              </w:rPr>
              <w:t>2</w:t>
            </w:r>
            <w:r>
              <w:rPr>
                <w:b/>
                <w:bCs/>
                <w:sz w:val="18"/>
              </w:rPr>
              <w:t>6</w:t>
            </w:r>
            <w:r w:rsidR="00F13072" w:rsidRPr="00B1719D">
              <w:rPr>
                <w:b/>
                <w:bCs/>
                <w:sz w:val="18"/>
              </w:rPr>
              <w:t xml:space="preserve"> </w:t>
            </w:r>
            <w:r w:rsidR="00F13072" w:rsidRPr="00B1719D">
              <w:rPr>
                <w:sz w:val="18"/>
              </w:rPr>
              <w:t xml:space="preserve">  - </w:t>
            </w:r>
            <w:r w:rsidR="00F13072" w:rsidRPr="00B1719D">
              <w:rPr>
                <w:b/>
                <w:sz w:val="18"/>
              </w:rPr>
              <w:t>Christi Himmelfahrt</w:t>
            </w:r>
          </w:p>
          <w:p w14:paraId="64F33F55" w14:textId="77777777" w:rsidR="00F7778C" w:rsidRDefault="00F13072" w:rsidP="00F7778C">
            <w:pPr>
              <w:snapToGrid w:val="0"/>
              <w:rPr>
                <w:sz w:val="16"/>
              </w:rPr>
            </w:pPr>
            <w:r w:rsidRPr="00B1719D">
              <w:rPr>
                <w:sz w:val="16"/>
              </w:rPr>
              <w:t>Vierzig Tage nach Ostern gedenken die Christen der Aufnahme Jesu in den Himmel. Die Gottesdienste finden oft „im Grünen“ statt.</w:t>
            </w:r>
          </w:p>
          <w:p w14:paraId="06E28040" w14:textId="1E00274E" w:rsidR="00F7778C" w:rsidRPr="00B1719D" w:rsidRDefault="00F7778C" w:rsidP="00F7778C">
            <w:pPr>
              <w:snapToGrid w:val="0"/>
              <w:rPr>
                <w:bCs/>
                <w:sz w:val="18"/>
              </w:rPr>
            </w:pPr>
          </w:p>
        </w:tc>
        <w:tc>
          <w:tcPr>
            <w:tcW w:w="1494" w:type="dxa"/>
            <w:tcBorders>
              <w:top w:val="single" w:sz="4" w:space="0" w:color="000000"/>
              <w:left w:val="single" w:sz="4" w:space="0" w:color="000000"/>
              <w:bottom w:val="single" w:sz="4" w:space="0" w:color="000000"/>
              <w:right w:val="single" w:sz="4" w:space="0" w:color="000000"/>
            </w:tcBorders>
          </w:tcPr>
          <w:p w14:paraId="3A5EDA3D" w14:textId="77777777" w:rsidR="00F13072" w:rsidRPr="00B1719D" w:rsidRDefault="00F13072" w:rsidP="00435245">
            <w:pPr>
              <w:ind w:right="57"/>
              <w:jc w:val="both"/>
              <w:rPr>
                <w:sz w:val="16"/>
                <w:szCs w:val="20"/>
              </w:rPr>
            </w:pPr>
            <w:r>
              <w:rPr>
                <w:noProof/>
                <w:lang w:eastAsia="de-DE"/>
              </w:rPr>
              <w:drawing>
                <wp:inline distT="0" distB="0" distL="0" distR="0" wp14:anchorId="1A04D006" wp14:editId="254A0B0F">
                  <wp:extent cx="990600" cy="628650"/>
                  <wp:effectExtent l="0" t="0" r="0" b="0"/>
                  <wp:docPr id="2111103503" name="Grafik 2111103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lke 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90600" cy="628650"/>
                          </a:xfrm>
                          <a:prstGeom prst="rect">
                            <a:avLst/>
                          </a:prstGeom>
                        </pic:spPr>
                      </pic:pic>
                    </a:graphicData>
                  </a:graphic>
                </wp:inline>
              </w:drawing>
            </w:r>
          </w:p>
        </w:tc>
      </w:tr>
      <w:tr w:rsidR="003656D7" w:rsidRPr="00B1719D" w14:paraId="087E37FD" w14:textId="77777777" w:rsidTr="002E69FD">
        <w:trPr>
          <w:trHeight w:val="1007"/>
        </w:trPr>
        <w:tc>
          <w:tcPr>
            <w:tcW w:w="5954" w:type="dxa"/>
            <w:gridSpan w:val="2"/>
            <w:tcBorders>
              <w:top w:val="single" w:sz="4" w:space="0" w:color="000000"/>
              <w:left w:val="single" w:sz="4" w:space="0" w:color="000000"/>
              <w:bottom w:val="single" w:sz="4" w:space="0" w:color="000000"/>
              <w:right w:val="single" w:sz="4" w:space="0" w:color="000000"/>
            </w:tcBorders>
          </w:tcPr>
          <w:p w14:paraId="2D8BFE6E" w14:textId="77777777" w:rsidR="003656D7" w:rsidRPr="00C45890" w:rsidRDefault="003656D7" w:rsidP="003656D7">
            <w:pPr>
              <w:tabs>
                <w:tab w:val="left" w:pos="3850"/>
              </w:tabs>
              <w:snapToGrid w:val="0"/>
              <w:ind w:right="1677"/>
              <w:jc w:val="both"/>
              <w:rPr>
                <w:b/>
                <w:bCs/>
                <w:sz w:val="18"/>
                <w:szCs w:val="20"/>
              </w:rPr>
            </w:pPr>
            <w:bookmarkStart w:id="2" w:name="_Hlk213938273"/>
            <w:r w:rsidRPr="00B1719D">
              <w:rPr>
                <w:sz w:val="16"/>
                <w:szCs w:val="20"/>
              </w:rPr>
              <w:t xml:space="preserve"> </w:t>
            </w:r>
            <w:r>
              <w:rPr>
                <w:b/>
                <w:bCs/>
                <w:sz w:val="18"/>
                <w:szCs w:val="18"/>
              </w:rPr>
              <w:t>24. und 25. Mai</w:t>
            </w:r>
            <w:r w:rsidRPr="005D02EA">
              <w:rPr>
                <w:b/>
                <w:bCs/>
                <w:sz w:val="18"/>
                <w:szCs w:val="18"/>
              </w:rPr>
              <w:t xml:space="preserve"> 20</w:t>
            </w:r>
            <w:r>
              <w:rPr>
                <w:b/>
                <w:bCs/>
                <w:sz w:val="18"/>
                <w:szCs w:val="18"/>
              </w:rPr>
              <w:t>26</w:t>
            </w:r>
            <w:r w:rsidRPr="005D02EA">
              <w:rPr>
                <w:b/>
                <w:bCs/>
                <w:sz w:val="18"/>
                <w:szCs w:val="18"/>
              </w:rPr>
              <w:t xml:space="preserve">   - Pfingsten</w:t>
            </w:r>
          </w:p>
          <w:p w14:paraId="6EAC9A13" w14:textId="77777777" w:rsidR="003656D7" w:rsidRDefault="003656D7" w:rsidP="003656D7">
            <w:r w:rsidRPr="005D02EA">
              <w:rPr>
                <w:bCs/>
                <w:sz w:val="16"/>
                <w:szCs w:val="16"/>
              </w:rPr>
              <w:t>Es ist das Fest des Heiligen Geistes (Symbol: Taube) und wird fünfzig Tage nach Ostern gefeiert. Die Jünger Jesu begannen unter dem Einfluss von Gottes Heiligem Geist die Botschaft Jesu allen Menschen zu verkünden. Pfingsten ist der Geburtstag der christlichen Kirche.</w:t>
            </w:r>
          </w:p>
          <w:p w14:paraId="1D4FD0E6" w14:textId="6E9FBC1E" w:rsidR="003656D7" w:rsidRDefault="003656D7" w:rsidP="00F7778C">
            <w:pPr>
              <w:ind w:right="57"/>
              <w:jc w:val="both"/>
              <w:rPr>
                <w:noProof/>
                <w:lang w:eastAsia="de-DE"/>
              </w:rPr>
            </w:pPr>
          </w:p>
        </w:tc>
        <w:bookmarkEnd w:id="2"/>
        <w:tc>
          <w:tcPr>
            <w:tcW w:w="1494" w:type="dxa"/>
            <w:tcBorders>
              <w:top w:val="single" w:sz="4" w:space="0" w:color="000000"/>
              <w:left w:val="single" w:sz="4" w:space="0" w:color="000000"/>
              <w:bottom w:val="single" w:sz="4" w:space="0" w:color="000000"/>
              <w:right w:val="single" w:sz="4" w:space="0" w:color="000000"/>
            </w:tcBorders>
          </w:tcPr>
          <w:p w14:paraId="58EC9E35" w14:textId="4F3CE052" w:rsidR="003656D7" w:rsidRDefault="003656D7" w:rsidP="00F7778C">
            <w:pPr>
              <w:ind w:right="57"/>
              <w:jc w:val="both"/>
              <w:rPr>
                <w:noProof/>
                <w:lang w:eastAsia="de-DE"/>
              </w:rPr>
            </w:pPr>
            <w:r>
              <w:rPr>
                <w:noProof/>
                <w:lang w:eastAsia="de-DE"/>
              </w:rPr>
              <w:drawing>
                <wp:inline distT="0" distB="0" distL="0" distR="0" wp14:anchorId="6D768367" wp14:editId="3A8A5056">
                  <wp:extent cx="866775" cy="647700"/>
                  <wp:effectExtent l="38100" t="38100" r="28575" b="38100"/>
                  <wp:docPr id="1491276062" name="Grafik 1491276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66775" cy="647700"/>
                          </a:xfrm>
                          <a:prstGeom prst="rect">
                            <a:avLst/>
                          </a:prstGeom>
                          <a:solidFill>
                            <a:srgbClr val="FFFFFF"/>
                          </a:solidFill>
                          <a:ln>
                            <a:noFill/>
                          </a:ln>
                        </pic:spPr>
                      </pic:pic>
                    </a:graphicData>
                  </a:graphic>
                </wp:inline>
              </w:drawing>
            </w:r>
          </w:p>
        </w:tc>
      </w:tr>
      <w:tr w:rsidR="003656D7" w:rsidRPr="00B1719D" w14:paraId="0D821298" w14:textId="77777777" w:rsidTr="003656D7">
        <w:trPr>
          <w:trHeight w:val="1272"/>
        </w:trPr>
        <w:tc>
          <w:tcPr>
            <w:tcW w:w="1276" w:type="dxa"/>
            <w:tcBorders>
              <w:top w:val="single" w:sz="4" w:space="0" w:color="000000"/>
              <w:left w:val="single" w:sz="4" w:space="0" w:color="000000"/>
              <w:bottom w:val="single" w:sz="4" w:space="0" w:color="000000"/>
              <w:right w:val="single" w:sz="4" w:space="0" w:color="000000"/>
            </w:tcBorders>
          </w:tcPr>
          <w:p w14:paraId="720B2129" w14:textId="2DF37929" w:rsidR="003656D7" w:rsidRPr="00B1719D" w:rsidRDefault="003656D7" w:rsidP="00F7778C">
            <w:pPr>
              <w:ind w:right="57"/>
              <w:jc w:val="both"/>
              <w:rPr>
                <w:sz w:val="16"/>
                <w:szCs w:val="20"/>
              </w:rPr>
            </w:pPr>
            <w:r>
              <w:rPr>
                <w:noProof/>
              </w:rPr>
              <w:drawing>
                <wp:inline distT="0" distB="0" distL="0" distR="0" wp14:anchorId="707BE652" wp14:editId="2DF40DB3">
                  <wp:extent cx="784860" cy="947948"/>
                  <wp:effectExtent l="0" t="0" r="0" b="5080"/>
                  <wp:docPr id="660812790" name="Grafik 660812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88697" cy="952583"/>
                          </a:xfrm>
                          <a:prstGeom prst="rect">
                            <a:avLst/>
                          </a:prstGeom>
                          <a:solidFill>
                            <a:srgbClr val="FFFFFF"/>
                          </a:solidFill>
                          <a:ln>
                            <a:noFill/>
                          </a:ln>
                        </pic:spPr>
                      </pic:pic>
                    </a:graphicData>
                  </a:graphic>
                </wp:inline>
              </w:drawing>
            </w:r>
          </w:p>
        </w:tc>
        <w:tc>
          <w:tcPr>
            <w:tcW w:w="6172" w:type="dxa"/>
            <w:gridSpan w:val="2"/>
            <w:tcBorders>
              <w:top w:val="single" w:sz="4" w:space="0" w:color="000000"/>
              <w:left w:val="single" w:sz="4" w:space="0" w:color="000000"/>
              <w:bottom w:val="single" w:sz="4" w:space="0" w:color="000000"/>
              <w:right w:val="single" w:sz="4" w:space="0" w:color="000000"/>
            </w:tcBorders>
          </w:tcPr>
          <w:p w14:paraId="50AE3200" w14:textId="77777777" w:rsidR="003656D7" w:rsidRPr="00B1719D" w:rsidRDefault="003656D7" w:rsidP="003656D7">
            <w:pPr>
              <w:keepNext/>
              <w:numPr>
                <w:ilvl w:val="1"/>
                <w:numId w:val="0"/>
              </w:numPr>
              <w:tabs>
                <w:tab w:val="num" w:pos="0"/>
              </w:tabs>
              <w:snapToGrid w:val="0"/>
              <w:jc w:val="both"/>
              <w:outlineLvl w:val="1"/>
              <w:rPr>
                <w:b/>
                <w:sz w:val="18"/>
                <w:szCs w:val="20"/>
              </w:rPr>
            </w:pPr>
            <w:r>
              <w:rPr>
                <w:b/>
                <w:bCs/>
                <w:sz w:val="18"/>
                <w:szCs w:val="20"/>
              </w:rPr>
              <w:t>27.bis 29.Mai 2026</w:t>
            </w:r>
            <w:r w:rsidRPr="00B1719D">
              <w:rPr>
                <w:sz w:val="18"/>
                <w:szCs w:val="20"/>
              </w:rPr>
              <w:t xml:space="preserve"> - </w:t>
            </w:r>
            <w:proofErr w:type="spellStart"/>
            <w:r w:rsidRPr="00B1719D">
              <w:rPr>
                <w:b/>
                <w:sz w:val="18"/>
                <w:szCs w:val="20"/>
              </w:rPr>
              <w:t>id</w:t>
            </w:r>
            <w:proofErr w:type="spellEnd"/>
            <w:r w:rsidRPr="00B1719D">
              <w:rPr>
                <w:b/>
                <w:sz w:val="18"/>
                <w:szCs w:val="20"/>
              </w:rPr>
              <w:t xml:space="preserve"> al-</w:t>
            </w:r>
            <w:proofErr w:type="spellStart"/>
            <w:r w:rsidRPr="00B1719D">
              <w:rPr>
                <w:b/>
                <w:sz w:val="18"/>
                <w:szCs w:val="20"/>
              </w:rPr>
              <w:t>adha</w:t>
            </w:r>
            <w:proofErr w:type="spellEnd"/>
            <w:r w:rsidRPr="00B1719D">
              <w:rPr>
                <w:b/>
                <w:sz w:val="18"/>
                <w:szCs w:val="20"/>
              </w:rPr>
              <w:t xml:space="preserve"> - Opferfest</w:t>
            </w:r>
          </w:p>
          <w:p w14:paraId="45C11153" w14:textId="7BAA5191" w:rsidR="003656D7" w:rsidRDefault="003656D7" w:rsidP="003656D7">
            <w:pPr>
              <w:rPr>
                <w:sz w:val="16"/>
                <w:szCs w:val="20"/>
              </w:rPr>
            </w:pPr>
            <w:r w:rsidRPr="00B1719D">
              <w:rPr>
                <w:sz w:val="16"/>
                <w:szCs w:val="20"/>
              </w:rPr>
              <w:t>Dieses höchste islamische Fest dauert gewöhnlich vier Tage. Es wird zeitgleich am Ende der Pilgerreise nach Mekka (</w:t>
            </w:r>
            <w:proofErr w:type="spellStart"/>
            <w:r w:rsidRPr="00B1719D">
              <w:rPr>
                <w:sz w:val="16"/>
                <w:szCs w:val="20"/>
              </w:rPr>
              <w:t>hadsch</w:t>
            </w:r>
            <w:proofErr w:type="spellEnd"/>
            <w:r w:rsidRPr="00B1719D">
              <w:rPr>
                <w:sz w:val="16"/>
                <w:szCs w:val="20"/>
              </w:rPr>
              <w:t>) gefeiert. Das Opferfest erinnert daran, das</w:t>
            </w:r>
            <w:r w:rsidR="002E69FD">
              <w:rPr>
                <w:sz w:val="16"/>
                <w:szCs w:val="20"/>
              </w:rPr>
              <w:t>s</w:t>
            </w:r>
            <w:r w:rsidRPr="00B1719D">
              <w:rPr>
                <w:sz w:val="16"/>
                <w:szCs w:val="20"/>
              </w:rPr>
              <w:t xml:space="preserve"> Abraham aufgrund eines Traumes bereit war, im Gehorsam gegen Gott seinen Sohn Ismael zu opfern. Doch Gottes Engel wehrte dies ab und ein Tier wurde stattdessen geopfert. Das geschieht deshalb auch noch heute. Das Fleisch wird u.a. an Bedürftige verteilt.  </w:t>
            </w:r>
          </w:p>
          <w:p w14:paraId="71B6D123" w14:textId="0264D9FB" w:rsidR="003656D7" w:rsidRPr="00B1719D" w:rsidRDefault="003656D7" w:rsidP="00F7778C">
            <w:pPr>
              <w:ind w:right="57"/>
              <w:jc w:val="both"/>
              <w:rPr>
                <w:sz w:val="16"/>
                <w:szCs w:val="20"/>
              </w:rPr>
            </w:pPr>
          </w:p>
        </w:tc>
      </w:tr>
      <w:tr w:rsidR="00A142CA" w:rsidRPr="005D02EA" w14:paraId="5DE1A54E" w14:textId="77777777" w:rsidTr="003656D7">
        <w:trPr>
          <w:trHeight w:val="1241"/>
        </w:trPr>
        <w:tc>
          <w:tcPr>
            <w:tcW w:w="5954" w:type="dxa"/>
            <w:gridSpan w:val="2"/>
            <w:tcBorders>
              <w:top w:val="single" w:sz="4" w:space="0" w:color="000000"/>
              <w:left w:val="single" w:sz="4" w:space="0" w:color="000000"/>
              <w:bottom w:val="single" w:sz="4" w:space="0" w:color="000000"/>
            </w:tcBorders>
            <w:vAlign w:val="center"/>
          </w:tcPr>
          <w:p w14:paraId="4FFF3552" w14:textId="0EC71AC8" w:rsidR="00F7778C" w:rsidRPr="00B1719D" w:rsidRDefault="005566D1" w:rsidP="00F7778C">
            <w:pPr>
              <w:snapToGrid w:val="0"/>
              <w:ind w:right="1677"/>
              <w:jc w:val="both"/>
              <w:rPr>
                <w:b/>
                <w:sz w:val="18"/>
                <w:szCs w:val="20"/>
              </w:rPr>
            </w:pPr>
            <w:r>
              <w:rPr>
                <w:b/>
                <w:bCs/>
                <w:sz w:val="18"/>
                <w:szCs w:val="20"/>
              </w:rPr>
              <w:t>04</w:t>
            </w:r>
            <w:r w:rsidR="00F7778C">
              <w:rPr>
                <w:b/>
                <w:bCs/>
                <w:sz w:val="18"/>
                <w:szCs w:val="20"/>
              </w:rPr>
              <w:t>. Juni 202</w:t>
            </w:r>
            <w:r>
              <w:rPr>
                <w:b/>
                <w:bCs/>
                <w:sz w:val="18"/>
                <w:szCs w:val="20"/>
              </w:rPr>
              <w:t>6</w:t>
            </w:r>
            <w:r w:rsidR="00F7778C" w:rsidRPr="00B1719D">
              <w:rPr>
                <w:b/>
                <w:bCs/>
                <w:sz w:val="18"/>
                <w:szCs w:val="20"/>
              </w:rPr>
              <w:t xml:space="preserve"> </w:t>
            </w:r>
            <w:r w:rsidR="00F7778C" w:rsidRPr="00B1719D">
              <w:rPr>
                <w:sz w:val="18"/>
                <w:szCs w:val="20"/>
              </w:rPr>
              <w:t xml:space="preserve">  - </w:t>
            </w:r>
            <w:r w:rsidR="00F7778C" w:rsidRPr="00B1719D">
              <w:rPr>
                <w:b/>
                <w:sz w:val="18"/>
                <w:szCs w:val="20"/>
              </w:rPr>
              <w:t>Fronleichnam</w:t>
            </w:r>
          </w:p>
          <w:p w14:paraId="686E818E" w14:textId="6DFD6DFD" w:rsidR="00A142CA" w:rsidRDefault="00F7778C" w:rsidP="00F7778C">
            <w:pPr>
              <w:snapToGrid w:val="0"/>
              <w:rPr>
                <w:b/>
                <w:bCs/>
                <w:sz w:val="18"/>
                <w:szCs w:val="18"/>
              </w:rPr>
            </w:pPr>
            <w:r w:rsidRPr="00B1719D">
              <w:rPr>
                <w:sz w:val="16"/>
                <w:szCs w:val="20"/>
              </w:rPr>
              <w:t>Fronleichnam, das „Hochfest des Leibes und Blutes Christi“, ist seit dem 13. Jahrhundert bezeugt und wurde zu einem der höchsten katholischen Feste.</w:t>
            </w:r>
            <w:r>
              <w:rPr>
                <w:sz w:val="16"/>
                <w:szCs w:val="20"/>
              </w:rPr>
              <w:t xml:space="preserve"> Bei einer</w:t>
            </w:r>
            <w:r w:rsidRPr="00B1719D">
              <w:rPr>
                <w:sz w:val="16"/>
                <w:szCs w:val="20"/>
              </w:rPr>
              <w:t xml:space="preserve"> Prozession </w:t>
            </w:r>
            <w:r>
              <w:rPr>
                <w:sz w:val="16"/>
                <w:szCs w:val="20"/>
              </w:rPr>
              <w:t xml:space="preserve">im Freien wird </w:t>
            </w:r>
            <w:r w:rsidRPr="00B1719D">
              <w:rPr>
                <w:sz w:val="16"/>
                <w:szCs w:val="20"/>
              </w:rPr>
              <w:t xml:space="preserve">die geweihte Hostie (Leib Christi) in einem kostbaren Schaugefäß </w:t>
            </w:r>
            <w:r>
              <w:rPr>
                <w:sz w:val="16"/>
                <w:szCs w:val="20"/>
              </w:rPr>
              <w:t>mitgeführt und gezeigt. An Außenaltären wird</w:t>
            </w:r>
            <w:r w:rsidRPr="00B1719D">
              <w:rPr>
                <w:sz w:val="16"/>
                <w:szCs w:val="20"/>
              </w:rPr>
              <w:t xml:space="preserve"> Station gehalten mit Evangelien</w:t>
            </w:r>
            <w:r>
              <w:rPr>
                <w:sz w:val="16"/>
                <w:szCs w:val="20"/>
              </w:rPr>
              <w:t>-L</w:t>
            </w:r>
            <w:r w:rsidRPr="00B1719D">
              <w:rPr>
                <w:sz w:val="16"/>
                <w:szCs w:val="20"/>
              </w:rPr>
              <w:t>esung, Gesang, Gebet und Segen</w:t>
            </w:r>
            <w:r>
              <w:rPr>
                <w:sz w:val="16"/>
                <w:szCs w:val="20"/>
              </w:rPr>
              <w:t>.</w:t>
            </w:r>
          </w:p>
        </w:tc>
        <w:tc>
          <w:tcPr>
            <w:tcW w:w="1494" w:type="dxa"/>
            <w:tcBorders>
              <w:top w:val="single" w:sz="4" w:space="0" w:color="000000"/>
              <w:left w:val="single" w:sz="4" w:space="0" w:color="000000"/>
              <w:bottom w:val="single" w:sz="4" w:space="0" w:color="000000"/>
              <w:right w:val="single" w:sz="4" w:space="0" w:color="000000"/>
            </w:tcBorders>
            <w:vAlign w:val="center"/>
          </w:tcPr>
          <w:p w14:paraId="726D1593" w14:textId="08F98198" w:rsidR="00A142CA" w:rsidRDefault="00F7778C" w:rsidP="00435245">
            <w:pPr>
              <w:snapToGrid w:val="0"/>
              <w:rPr>
                <w:noProof/>
                <w:lang w:eastAsia="de-DE"/>
              </w:rPr>
            </w:pPr>
            <w:r>
              <w:rPr>
                <w:noProof/>
              </w:rPr>
              <w:drawing>
                <wp:inline distT="0" distB="0" distL="0" distR="0" wp14:anchorId="66ED54B2" wp14:editId="07F211D6">
                  <wp:extent cx="866775" cy="771525"/>
                  <wp:effectExtent l="0" t="0" r="9525" b="9525"/>
                  <wp:docPr id="2127670999" name="Grafik 2127670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76525" cy="780204"/>
                          </a:xfrm>
                          <a:prstGeom prst="rect">
                            <a:avLst/>
                          </a:prstGeom>
                          <a:solidFill>
                            <a:srgbClr val="FFFFFF"/>
                          </a:solidFill>
                          <a:ln>
                            <a:noFill/>
                          </a:ln>
                        </pic:spPr>
                      </pic:pic>
                    </a:graphicData>
                  </a:graphic>
                </wp:inline>
              </w:drawing>
            </w:r>
          </w:p>
        </w:tc>
      </w:tr>
      <w:tr w:rsidR="00F13072" w:rsidRPr="00B1719D" w14:paraId="38B193AE" w14:textId="77777777" w:rsidTr="003656D7">
        <w:tc>
          <w:tcPr>
            <w:tcW w:w="1276" w:type="dxa"/>
            <w:tcBorders>
              <w:top w:val="single" w:sz="4" w:space="0" w:color="000000"/>
              <w:left w:val="single" w:sz="4" w:space="0" w:color="000000"/>
              <w:bottom w:val="single" w:sz="4" w:space="0" w:color="000000"/>
              <w:right w:val="single" w:sz="4" w:space="0" w:color="000000"/>
            </w:tcBorders>
          </w:tcPr>
          <w:p w14:paraId="206ED134" w14:textId="77777777" w:rsidR="00F13072" w:rsidRPr="00B1719D" w:rsidRDefault="00F13072" w:rsidP="00435245">
            <w:pPr>
              <w:ind w:left="-5"/>
              <w:jc w:val="both"/>
              <w:rPr>
                <w:sz w:val="16"/>
                <w:szCs w:val="20"/>
              </w:rPr>
            </w:pPr>
            <w:r>
              <w:object w:dxaOrig="6524" w:dyaOrig="6524" w14:anchorId="7635B4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3" type="#_x0000_t75" style="width:60pt;height:60pt" o:ole="" filled="t">
                  <v:fill color2="black"/>
                  <v:imagedata r:id="rId17" o:title=""/>
                </v:shape>
                <o:OLEObject Type="Embed" ProgID="PBrush" ShapeID="_x0000_i1093" DrawAspect="Content" ObjectID="_1824554629" r:id="rId18"/>
              </w:object>
            </w:r>
          </w:p>
        </w:tc>
        <w:tc>
          <w:tcPr>
            <w:tcW w:w="6172" w:type="dxa"/>
            <w:gridSpan w:val="2"/>
            <w:tcBorders>
              <w:top w:val="single" w:sz="4" w:space="0" w:color="000000"/>
              <w:left w:val="single" w:sz="4" w:space="0" w:color="000000"/>
              <w:bottom w:val="single" w:sz="4" w:space="0" w:color="000000"/>
              <w:right w:val="single" w:sz="4" w:space="0" w:color="000000"/>
            </w:tcBorders>
          </w:tcPr>
          <w:p w14:paraId="565C8212" w14:textId="6EAC57BA" w:rsidR="00F13072" w:rsidRDefault="005566D1" w:rsidP="00435245">
            <w:pPr>
              <w:snapToGrid w:val="0"/>
              <w:ind w:right="-93"/>
              <w:rPr>
                <w:b/>
                <w:sz w:val="18"/>
              </w:rPr>
            </w:pPr>
            <w:r>
              <w:rPr>
                <w:b/>
                <w:bCs/>
                <w:sz w:val="18"/>
              </w:rPr>
              <w:t>16</w:t>
            </w:r>
            <w:r w:rsidR="00F13072">
              <w:rPr>
                <w:b/>
                <w:bCs/>
                <w:sz w:val="18"/>
              </w:rPr>
              <w:t>. Ju</w:t>
            </w:r>
            <w:r w:rsidR="00FB61BB">
              <w:rPr>
                <w:b/>
                <w:bCs/>
                <w:sz w:val="18"/>
              </w:rPr>
              <w:t>ni</w:t>
            </w:r>
            <w:r w:rsidR="00F13072">
              <w:rPr>
                <w:b/>
                <w:bCs/>
                <w:sz w:val="18"/>
              </w:rPr>
              <w:t xml:space="preserve"> 202</w:t>
            </w:r>
            <w:r>
              <w:rPr>
                <w:b/>
                <w:bCs/>
                <w:sz w:val="18"/>
              </w:rPr>
              <w:t>6</w:t>
            </w:r>
            <w:r w:rsidR="00F13072">
              <w:rPr>
                <w:b/>
                <w:bCs/>
                <w:sz w:val="18"/>
              </w:rPr>
              <w:t xml:space="preserve"> </w:t>
            </w:r>
            <w:r w:rsidR="00F13072">
              <w:rPr>
                <w:sz w:val="18"/>
              </w:rPr>
              <w:t xml:space="preserve">  - </w:t>
            </w:r>
            <w:r w:rsidR="00F13072">
              <w:rPr>
                <w:b/>
                <w:sz w:val="18"/>
              </w:rPr>
              <w:t xml:space="preserve">1. </w:t>
            </w:r>
            <w:proofErr w:type="spellStart"/>
            <w:r w:rsidR="00F13072">
              <w:rPr>
                <w:b/>
                <w:sz w:val="18"/>
              </w:rPr>
              <w:t>Muharram</w:t>
            </w:r>
            <w:proofErr w:type="spellEnd"/>
            <w:r w:rsidR="00F13072">
              <w:rPr>
                <w:b/>
                <w:sz w:val="18"/>
              </w:rPr>
              <w:t xml:space="preserve"> - Neujahrsfest</w:t>
            </w:r>
          </w:p>
          <w:p w14:paraId="35F6BFA3" w14:textId="77777777" w:rsidR="00F13072" w:rsidRDefault="00F13072" w:rsidP="00435245">
            <w:pPr>
              <w:snapToGrid w:val="0"/>
              <w:ind w:right="-93"/>
              <w:jc w:val="both"/>
              <w:rPr>
                <w:sz w:val="16"/>
              </w:rPr>
            </w:pPr>
            <w:r>
              <w:rPr>
                <w:sz w:val="16"/>
              </w:rPr>
              <w:t xml:space="preserve">Mit dem ersten Tag des ersten Monats des islamischen Kalenders beginnt das neue </w:t>
            </w:r>
          </w:p>
          <w:p w14:paraId="5622948C" w14:textId="1E3BB565" w:rsidR="00F13072" w:rsidRDefault="00F13072" w:rsidP="00435245">
            <w:pPr>
              <w:snapToGrid w:val="0"/>
              <w:ind w:right="-93"/>
              <w:jc w:val="both"/>
              <w:rPr>
                <w:sz w:val="16"/>
              </w:rPr>
            </w:pPr>
            <w:r>
              <w:rPr>
                <w:sz w:val="16"/>
              </w:rPr>
              <w:t xml:space="preserve">Jahr, d.h. das </w:t>
            </w:r>
            <w:r w:rsidRPr="00FA196E">
              <w:rPr>
                <w:b/>
                <w:bCs/>
                <w:sz w:val="16"/>
              </w:rPr>
              <w:t>Jahr 144</w:t>
            </w:r>
            <w:r w:rsidR="008421AC">
              <w:rPr>
                <w:b/>
                <w:bCs/>
                <w:sz w:val="16"/>
              </w:rPr>
              <w:t>8</w:t>
            </w:r>
            <w:r>
              <w:rPr>
                <w:sz w:val="16"/>
              </w:rPr>
              <w:t xml:space="preserve">. Der Tag erinnert an die Auswanderung Mohammeds </w:t>
            </w:r>
          </w:p>
          <w:p w14:paraId="07A9B1E1" w14:textId="77777777" w:rsidR="00F13072" w:rsidRDefault="00F13072" w:rsidP="00435245">
            <w:pPr>
              <w:rPr>
                <w:sz w:val="16"/>
              </w:rPr>
            </w:pPr>
            <w:r>
              <w:rPr>
                <w:sz w:val="16"/>
              </w:rPr>
              <w:t xml:space="preserve">von Mekka nach Medina im Jahre 622, wo er die erste </w:t>
            </w:r>
            <w:proofErr w:type="spellStart"/>
            <w:r>
              <w:rPr>
                <w:sz w:val="16"/>
              </w:rPr>
              <w:t>islam</w:t>
            </w:r>
            <w:proofErr w:type="spellEnd"/>
            <w:r>
              <w:rPr>
                <w:sz w:val="16"/>
              </w:rPr>
              <w:t>. Gemeinschaft gründete. Dies ist einer der Tage, an denen man Zakat (Pflichtabgabe vergleichbar mit der Kirchensteuer) entrichtet.</w:t>
            </w:r>
          </w:p>
          <w:p w14:paraId="1419B140" w14:textId="77777777" w:rsidR="00F13072" w:rsidRPr="00B1719D" w:rsidRDefault="00F13072" w:rsidP="00435245">
            <w:pPr>
              <w:rPr>
                <w:sz w:val="16"/>
                <w:szCs w:val="20"/>
              </w:rPr>
            </w:pPr>
          </w:p>
        </w:tc>
      </w:tr>
      <w:tr w:rsidR="00F13072" w14:paraId="5A0BE740" w14:textId="77777777" w:rsidTr="003656D7">
        <w:trPr>
          <w:trHeight w:val="1522"/>
        </w:trPr>
        <w:tc>
          <w:tcPr>
            <w:tcW w:w="1276" w:type="dxa"/>
            <w:tcBorders>
              <w:top w:val="single" w:sz="4" w:space="0" w:color="000000"/>
              <w:left w:val="single" w:sz="4" w:space="0" w:color="000000"/>
              <w:bottom w:val="single" w:sz="4" w:space="0" w:color="000000"/>
              <w:right w:val="single" w:sz="4" w:space="0" w:color="000000"/>
            </w:tcBorders>
          </w:tcPr>
          <w:p w14:paraId="0F7B533B" w14:textId="77777777" w:rsidR="00F13072" w:rsidRDefault="00F13072" w:rsidP="00435245">
            <w:pPr>
              <w:keepNext/>
              <w:numPr>
                <w:ilvl w:val="1"/>
                <w:numId w:val="0"/>
              </w:numPr>
              <w:tabs>
                <w:tab w:val="num" w:pos="0"/>
              </w:tabs>
              <w:snapToGrid w:val="0"/>
              <w:ind w:left="-5"/>
              <w:jc w:val="both"/>
              <w:outlineLvl w:val="1"/>
              <w:rPr>
                <w:b/>
                <w:bCs/>
                <w:sz w:val="18"/>
                <w:szCs w:val="20"/>
              </w:rPr>
            </w:pPr>
            <w:r>
              <w:rPr>
                <w:noProof/>
              </w:rPr>
              <w:drawing>
                <wp:inline distT="0" distB="0" distL="0" distR="0" wp14:anchorId="115E39DB" wp14:editId="66DE3AC8">
                  <wp:extent cx="800100" cy="914400"/>
                  <wp:effectExtent l="0" t="0" r="0" b="0"/>
                  <wp:docPr id="224651532" name="Grafik 22465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00100" cy="914400"/>
                          </a:xfrm>
                          <a:prstGeom prst="rect">
                            <a:avLst/>
                          </a:prstGeom>
                          <a:noFill/>
                        </pic:spPr>
                      </pic:pic>
                    </a:graphicData>
                  </a:graphic>
                </wp:inline>
              </w:drawing>
            </w:r>
          </w:p>
        </w:tc>
        <w:tc>
          <w:tcPr>
            <w:tcW w:w="6172" w:type="dxa"/>
            <w:gridSpan w:val="2"/>
            <w:tcBorders>
              <w:top w:val="single" w:sz="4" w:space="0" w:color="000000"/>
              <w:left w:val="single" w:sz="4" w:space="0" w:color="000000"/>
              <w:bottom w:val="single" w:sz="4" w:space="0" w:color="000000"/>
              <w:right w:val="single" w:sz="4" w:space="0" w:color="000000"/>
            </w:tcBorders>
          </w:tcPr>
          <w:p w14:paraId="0934A9D2" w14:textId="47393074" w:rsidR="00F13072" w:rsidRPr="00B1719D" w:rsidRDefault="008421AC" w:rsidP="00435245">
            <w:pPr>
              <w:snapToGrid w:val="0"/>
              <w:ind w:right="-93"/>
              <w:rPr>
                <w:b/>
                <w:sz w:val="18"/>
              </w:rPr>
            </w:pPr>
            <w:r>
              <w:rPr>
                <w:b/>
                <w:bCs/>
                <w:sz w:val="18"/>
              </w:rPr>
              <w:t>2</w:t>
            </w:r>
            <w:r w:rsidR="00FB61BB">
              <w:rPr>
                <w:b/>
                <w:bCs/>
                <w:sz w:val="18"/>
              </w:rPr>
              <w:t>6</w:t>
            </w:r>
            <w:r w:rsidR="00F13072">
              <w:rPr>
                <w:b/>
                <w:bCs/>
                <w:sz w:val="18"/>
              </w:rPr>
              <w:t>. Ju</w:t>
            </w:r>
            <w:r>
              <w:rPr>
                <w:b/>
                <w:bCs/>
                <w:sz w:val="18"/>
              </w:rPr>
              <w:t>n</w:t>
            </w:r>
            <w:r w:rsidR="00F13072">
              <w:rPr>
                <w:b/>
                <w:bCs/>
                <w:sz w:val="18"/>
              </w:rPr>
              <w:t>i 202</w:t>
            </w:r>
            <w:r>
              <w:rPr>
                <w:b/>
                <w:bCs/>
                <w:sz w:val="18"/>
              </w:rPr>
              <w:t>6</w:t>
            </w:r>
            <w:r w:rsidR="00F13072" w:rsidRPr="00B1719D">
              <w:rPr>
                <w:sz w:val="18"/>
              </w:rPr>
              <w:t xml:space="preserve">   - </w:t>
            </w:r>
            <w:proofErr w:type="spellStart"/>
            <w:r w:rsidR="00F13072" w:rsidRPr="00B1719D">
              <w:rPr>
                <w:b/>
                <w:sz w:val="18"/>
              </w:rPr>
              <w:t>Aschura</w:t>
            </w:r>
            <w:proofErr w:type="spellEnd"/>
            <w:r w:rsidR="00F13072" w:rsidRPr="00B1719D">
              <w:rPr>
                <w:b/>
                <w:sz w:val="18"/>
              </w:rPr>
              <w:t>-Tag</w:t>
            </w:r>
          </w:p>
          <w:p w14:paraId="44639749" w14:textId="77777777" w:rsidR="00F13072" w:rsidRDefault="00F13072" w:rsidP="00435245">
            <w:pPr>
              <w:keepNext/>
              <w:numPr>
                <w:ilvl w:val="1"/>
                <w:numId w:val="0"/>
              </w:numPr>
              <w:tabs>
                <w:tab w:val="num" w:pos="0"/>
              </w:tabs>
              <w:snapToGrid w:val="0"/>
              <w:ind w:left="-5"/>
              <w:jc w:val="both"/>
              <w:outlineLvl w:val="1"/>
              <w:rPr>
                <w:sz w:val="16"/>
              </w:rPr>
            </w:pPr>
            <w:r w:rsidRPr="00B1719D">
              <w:rPr>
                <w:sz w:val="16"/>
              </w:rPr>
              <w:t xml:space="preserve">Dieser </w:t>
            </w:r>
            <w:proofErr w:type="spellStart"/>
            <w:r w:rsidRPr="00B1719D">
              <w:rPr>
                <w:sz w:val="16"/>
              </w:rPr>
              <w:t>Bet</w:t>
            </w:r>
            <w:proofErr w:type="spellEnd"/>
            <w:r w:rsidRPr="00B1719D">
              <w:rPr>
                <w:sz w:val="16"/>
              </w:rPr>
              <w:t xml:space="preserve">- und Fasttag wird in der islamischen Welt unterschiedlich begangen. Einige gedenken an diesem Tag an Adams Reue bei der Vertreibung aus dem Paradies; andere, dass an diesem Tag Noah nach der großen Flut die Arche verließ bzw. dass Jona durch einen Fisch gerettet wurde. Für die Schiiten und Aleviten ist der ganze Monat </w:t>
            </w:r>
            <w:proofErr w:type="spellStart"/>
            <w:r w:rsidRPr="00B1719D">
              <w:rPr>
                <w:sz w:val="16"/>
              </w:rPr>
              <w:t>Muharram</w:t>
            </w:r>
            <w:proofErr w:type="spellEnd"/>
            <w:r w:rsidRPr="00B1719D">
              <w:rPr>
                <w:sz w:val="16"/>
              </w:rPr>
              <w:t xml:space="preserve"> ein Trauermonat. Besonders wird an diesem Tag des Märtyrertodes von Husain, des Enkels Mohammeds gedacht. An diesem Tag gibt man gerne ein Almosen.</w:t>
            </w:r>
          </w:p>
          <w:p w14:paraId="3BAF95A0" w14:textId="77777777" w:rsidR="00F13072" w:rsidRDefault="00F13072" w:rsidP="00435245">
            <w:pPr>
              <w:keepNext/>
              <w:numPr>
                <w:ilvl w:val="1"/>
                <w:numId w:val="0"/>
              </w:numPr>
              <w:tabs>
                <w:tab w:val="num" w:pos="0"/>
              </w:tabs>
              <w:snapToGrid w:val="0"/>
              <w:ind w:left="-5"/>
              <w:jc w:val="both"/>
              <w:outlineLvl w:val="1"/>
              <w:rPr>
                <w:b/>
                <w:bCs/>
                <w:sz w:val="18"/>
                <w:szCs w:val="20"/>
              </w:rPr>
            </w:pPr>
          </w:p>
        </w:tc>
      </w:tr>
      <w:tr w:rsidR="00F13072" w14:paraId="790CB8D2" w14:textId="77777777" w:rsidTr="007F0110">
        <w:trPr>
          <w:trHeight w:val="993"/>
        </w:trPr>
        <w:tc>
          <w:tcPr>
            <w:tcW w:w="1276" w:type="dxa"/>
            <w:tcBorders>
              <w:top w:val="single" w:sz="4" w:space="0" w:color="000000"/>
              <w:left w:val="single" w:sz="4" w:space="0" w:color="000000"/>
              <w:bottom w:val="single" w:sz="4" w:space="0" w:color="000000"/>
              <w:right w:val="single" w:sz="4" w:space="0" w:color="000000"/>
            </w:tcBorders>
          </w:tcPr>
          <w:p w14:paraId="15B37112" w14:textId="156C280A" w:rsidR="00F13072" w:rsidRDefault="00F13072" w:rsidP="00435245">
            <w:pPr>
              <w:snapToGrid w:val="0"/>
            </w:pPr>
            <w:r>
              <w:rPr>
                <w:noProof/>
              </w:rPr>
              <mc:AlternateContent>
                <mc:Choice Requires="aink">
                  <w:drawing>
                    <wp:anchor distT="0" distB="0" distL="114300" distR="114300" simplePos="0" relativeHeight="251827200" behindDoc="0" locked="0" layoutInCell="1" allowOverlap="1" wp14:anchorId="7681FBA5" wp14:editId="739FE5D8">
                      <wp:simplePos x="0" y="0"/>
                      <wp:positionH relativeFrom="column">
                        <wp:posOffset>558290</wp:posOffset>
                      </wp:positionH>
                      <wp:positionV relativeFrom="paragraph">
                        <wp:posOffset>198875</wp:posOffset>
                      </wp:positionV>
                      <wp:extent cx="46800" cy="91440"/>
                      <wp:effectExtent l="38100" t="38100" r="29845" b="41910"/>
                      <wp:wrapNone/>
                      <wp:docPr id="1752644712" name="Freihand 1752644712"/>
                      <wp:cNvGraphicFramePr/>
                      <a:graphic xmlns:a="http://schemas.openxmlformats.org/drawingml/2006/main">
                        <a:graphicData uri="http://schemas.microsoft.com/office/word/2010/wordprocessingInk">
                          <w14:contentPart bwMode="auto" r:id="rId20">
                            <w14:nvContentPartPr>
                              <w14:cNvContentPartPr/>
                            </w14:nvContentPartPr>
                            <w14:xfrm>
                              <a:off x="0" y="0"/>
                              <a:ext cx="46800" cy="91440"/>
                            </w14:xfrm>
                          </w14:contentPart>
                        </a:graphicData>
                      </a:graphic>
                    </wp:anchor>
                  </w:drawing>
                </mc:Choice>
                <mc:Fallback xmlns:oel="http://schemas.microsoft.com/office/2019/extlst" xmlns:w16du="http://schemas.microsoft.com/office/word/2023/wordml/word16du">
                  <w:drawing>
                    <wp:anchor distT="0" distB="0" distL="114300" distR="114300" simplePos="0" relativeHeight="251827200" behindDoc="0" locked="0" layoutInCell="1" allowOverlap="1" wp14:anchorId="7681FBA5" wp14:editId="739FE5D8">
                      <wp:simplePos x="0" y="0"/>
                      <wp:positionH relativeFrom="column">
                        <wp:posOffset>558290</wp:posOffset>
                      </wp:positionH>
                      <wp:positionV relativeFrom="paragraph">
                        <wp:posOffset>198875</wp:posOffset>
                      </wp:positionV>
                      <wp:extent cx="46800" cy="91440"/>
                      <wp:effectExtent l="38100" t="38100" r="29845" b="41910"/>
                      <wp:wrapNone/>
                      <wp:docPr id="1752644712" name="Freihand 1752644712"/>
                      <wp:cNvGraphicFramePr/>
                      <a:graphic xmlns:a="http://schemas.openxmlformats.org/drawingml/2006/main">
                        <a:graphicData uri="http://schemas.openxmlformats.org/drawingml/2006/picture">
                          <pic:pic xmlns:pic="http://schemas.openxmlformats.org/drawingml/2006/picture">
                            <pic:nvPicPr>
                              <pic:cNvPr id="1752644712" name="Freihand 1752644712"/>
                              <pic:cNvPicPr/>
                            </pic:nvPicPr>
                            <pic:blipFill>
                              <a:blip r:embed="rId21"/>
                              <a:stretch>
                                <a:fillRect/>
                              </a:stretch>
                            </pic:blipFill>
                            <pic:spPr>
                              <a:xfrm>
                                <a:off x="0" y="0"/>
                                <a:ext cx="55440" cy="144870"/>
                              </a:xfrm>
                              <a:prstGeom prst="rect">
                                <a:avLst/>
                              </a:prstGeom>
                            </pic:spPr>
                          </pic:pic>
                        </a:graphicData>
                      </a:graphic>
                    </wp:anchor>
                  </w:drawing>
                </mc:Fallback>
              </mc:AlternateContent>
            </w:r>
            <w:r>
              <w:rPr>
                <w:noProof/>
              </w:rPr>
              <mc:AlternateContent>
                <mc:Choice Requires="aink">
                  <w:drawing>
                    <wp:anchor distT="0" distB="0" distL="114300" distR="114300" simplePos="0" relativeHeight="251826176" behindDoc="0" locked="0" layoutInCell="1" allowOverlap="1" wp14:anchorId="584187E1" wp14:editId="650698AE">
                      <wp:simplePos x="0" y="0"/>
                      <wp:positionH relativeFrom="column">
                        <wp:posOffset>548930</wp:posOffset>
                      </wp:positionH>
                      <wp:positionV relativeFrom="paragraph">
                        <wp:posOffset>171155</wp:posOffset>
                      </wp:positionV>
                      <wp:extent cx="104040" cy="109440"/>
                      <wp:effectExtent l="38100" t="38100" r="29845" b="43180"/>
                      <wp:wrapNone/>
                      <wp:docPr id="942177090" name="Freihand 942177090"/>
                      <wp:cNvGraphicFramePr/>
                      <a:graphic xmlns:a="http://schemas.openxmlformats.org/drawingml/2006/main">
                        <a:graphicData uri="http://schemas.microsoft.com/office/word/2010/wordprocessingInk">
                          <w14:contentPart bwMode="auto" r:id="rId22">
                            <w14:nvContentPartPr>
                              <w14:cNvContentPartPr/>
                            </w14:nvContentPartPr>
                            <w14:xfrm>
                              <a:off x="0" y="0"/>
                              <a:ext cx="104040" cy="109440"/>
                            </w14:xfrm>
                          </w14:contentPart>
                        </a:graphicData>
                      </a:graphic>
                    </wp:anchor>
                  </w:drawing>
                </mc:Choice>
                <mc:Fallback xmlns:oel="http://schemas.microsoft.com/office/2019/extlst" xmlns:w16du="http://schemas.microsoft.com/office/word/2023/wordml/word16du">
                  <w:drawing>
                    <wp:anchor distT="0" distB="0" distL="114300" distR="114300" simplePos="0" relativeHeight="251826176" behindDoc="0" locked="0" layoutInCell="1" allowOverlap="1" wp14:anchorId="584187E1" wp14:editId="650698AE">
                      <wp:simplePos x="0" y="0"/>
                      <wp:positionH relativeFrom="column">
                        <wp:posOffset>548930</wp:posOffset>
                      </wp:positionH>
                      <wp:positionV relativeFrom="paragraph">
                        <wp:posOffset>171155</wp:posOffset>
                      </wp:positionV>
                      <wp:extent cx="104040" cy="109440"/>
                      <wp:effectExtent l="38100" t="38100" r="29845" b="43180"/>
                      <wp:wrapNone/>
                      <wp:docPr id="942177090" name="Freihand 942177090"/>
                      <wp:cNvGraphicFramePr/>
                      <a:graphic xmlns:a="http://schemas.openxmlformats.org/drawingml/2006/main">
                        <a:graphicData uri="http://schemas.openxmlformats.org/drawingml/2006/picture">
                          <pic:pic xmlns:pic="http://schemas.openxmlformats.org/drawingml/2006/picture">
                            <pic:nvPicPr>
                              <pic:cNvPr id="942177090" name="Freihand 942177090"/>
                              <pic:cNvPicPr/>
                            </pic:nvPicPr>
                            <pic:blipFill>
                              <a:blip r:embed="rId23"/>
                              <a:stretch>
                                <a:fillRect/>
                              </a:stretch>
                            </pic:blipFill>
                            <pic:spPr>
                              <a:xfrm>
                                <a:off x="0" y="0"/>
                                <a:ext cx="112680" cy="163080"/>
                              </a:xfrm>
                              <a:prstGeom prst="rect">
                                <a:avLst/>
                              </a:prstGeom>
                            </pic:spPr>
                          </pic:pic>
                        </a:graphicData>
                      </a:graphic>
                    </wp:anchor>
                  </w:drawing>
                </mc:Fallback>
              </mc:AlternateContent>
            </w:r>
            <w:r>
              <w:rPr>
                <w:noProof/>
              </w:rPr>
              <mc:AlternateContent>
                <mc:Choice Requires="aink">
                  <w:drawing>
                    <wp:anchor distT="0" distB="0" distL="114300" distR="114300" simplePos="0" relativeHeight="251825152" behindDoc="0" locked="0" layoutInCell="1" allowOverlap="1" wp14:anchorId="491C322A" wp14:editId="59BD3EC3">
                      <wp:simplePos x="0" y="0"/>
                      <wp:positionH relativeFrom="column">
                        <wp:posOffset>596450</wp:posOffset>
                      </wp:positionH>
                      <wp:positionV relativeFrom="paragraph">
                        <wp:posOffset>144155</wp:posOffset>
                      </wp:positionV>
                      <wp:extent cx="49320" cy="155520"/>
                      <wp:effectExtent l="38100" t="38100" r="46355" b="35560"/>
                      <wp:wrapNone/>
                      <wp:docPr id="1962290005" name="Freihand 1962290005"/>
                      <wp:cNvGraphicFramePr/>
                      <a:graphic xmlns:a="http://schemas.openxmlformats.org/drawingml/2006/main">
                        <a:graphicData uri="http://schemas.microsoft.com/office/word/2010/wordprocessingInk">
                          <w14:contentPart bwMode="auto" r:id="rId24">
                            <w14:nvContentPartPr>
                              <w14:cNvContentPartPr/>
                            </w14:nvContentPartPr>
                            <w14:xfrm>
                              <a:off x="0" y="0"/>
                              <a:ext cx="49320" cy="155520"/>
                            </w14:xfrm>
                          </w14:contentPart>
                        </a:graphicData>
                      </a:graphic>
                    </wp:anchor>
                  </w:drawing>
                </mc:Choice>
                <mc:Fallback xmlns:oel="http://schemas.microsoft.com/office/2019/extlst" xmlns:w16du="http://schemas.microsoft.com/office/word/2023/wordml/word16du">
                  <w:drawing>
                    <wp:anchor distT="0" distB="0" distL="114300" distR="114300" simplePos="0" relativeHeight="251825152" behindDoc="0" locked="0" layoutInCell="1" allowOverlap="1" wp14:anchorId="491C322A" wp14:editId="59BD3EC3">
                      <wp:simplePos x="0" y="0"/>
                      <wp:positionH relativeFrom="column">
                        <wp:posOffset>596450</wp:posOffset>
                      </wp:positionH>
                      <wp:positionV relativeFrom="paragraph">
                        <wp:posOffset>144155</wp:posOffset>
                      </wp:positionV>
                      <wp:extent cx="49320" cy="155520"/>
                      <wp:effectExtent l="38100" t="38100" r="46355" b="35560"/>
                      <wp:wrapNone/>
                      <wp:docPr id="1962290005" name="Freihand 1962290005"/>
                      <wp:cNvGraphicFramePr/>
                      <a:graphic xmlns:a="http://schemas.openxmlformats.org/drawingml/2006/main">
                        <a:graphicData uri="http://schemas.openxmlformats.org/drawingml/2006/picture">
                          <pic:pic xmlns:pic="http://schemas.openxmlformats.org/drawingml/2006/picture">
                            <pic:nvPicPr>
                              <pic:cNvPr id="1962290005" name="Freihand 1962290005"/>
                              <pic:cNvPicPr/>
                            </pic:nvPicPr>
                            <pic:blipFill>
                              <a:blip r:embed="rId25"/>
                              <a:stretch>
                                <a:fillRect/>
                              </a:stretch>
                            </pic:blipFill>
                            <pic:spPr>
                              <a:xfrm>
                                <a:off x="0" y="0"/>
                                <a:ext cx="57960" cy="209160"/>
                              </a:xfrm>
                              <a:prstGeom prst="rect">
                                <a:avLst/>
                              </a:prstGeom>
                            </pic:spPr>
                          </pic:pic>
                        </a:graphicData>
                      </a:graphic>
                    </wp:anchor>
                  </w:drawing>
                </mc:Fallback>
              </mc:AlternateContent>
            </w:r>
            <w:r>
              <w:rPr>
                <w:noProof/>
              </w:rPr>
              <mc:AlternateContent>
                <mc:Choice Requires="aink">
                  <w:drawing>
                    <wp:anchor distT="0" distB="0" distL="114300" distR="114300" simplePos="0" relativeHeight="251824128" behindDoc="0" locked="0" layoutInCell="1" allowOverlap="1" wp14:anchorId="4C1D9FF2" wp14:editId="278DF057">
                      <wp:simplePos x="0" y="0"/>
                      <wp:positionH relativeFrom="column">
                        <wp:posOffset>461450</wp:posOffset>
                      </wp:positionH>
                      <wp:positionV relativeFrom="paragraph">
                        <wp:posOffset>318395</wp:posOffset>
                      </wp:positionV>
                      <wp:extent cx="64080" cy="58320"/>
                      <wp:effectExtent l="38100" t="38100" r="31750" b="37465"/>
                      <wp:wrapNone/>
                      <wp:docPr id="1944677210" name="Freihand 1944677210"/>
                      <wp:cNvGraphicFramePr/>
                      <a:graphic xmlns:a="http://schemas.openxmlformats.org/drawingml/2006/main">
                        <a:graphicData uri="http://schemas.microsoft.com/office/word/2010/wordprocessingInk">
                          <w14:contentPart bwMode="auto" r:id="rId26">
                            <w14:nvContentPartPr>
                              <w14:cNvContentPartPr/>
                            </w14:nvContentPartPr>
                            <w14:xfrm>
                              <a:off x="0" y="0"/>
                              <a:ext cx="64080" cy="58320"/>
                            </w14:xfrm>
                          </w14:contentPart>
                        </a:graphicData>
                      </a:graphic>
                    </wp:anchor>
                  </w:drawing>
                </mc:Choice>
                <mc:Fallback xmlns:oel="http://schemas.microsoft.com/office/2019/extlst" xmlns:w16du="http://schemas.microsoft.com/office/word/2023/wordml/word16du">
                  <w:drawing>
                    <wp:anchor distT="0" distB="0" distL="114300" distR="114300" simplePos="0" relativeHeight="251824128" behindDoc="0" locked="0" layoutInCell="1" allowOverlap="1" wp14:anchorId="4C1D9FF2" wp14:editId="278DF057">
                      <wp:simplePos x="0" y="0"/>
                      <wp:positionH relativeFrom="column">
                        <wp:posOffset>461450</wp:posOffset>
                      </wp:positionH>
                      <wp:positionV relativeFrom="paragraph">
                        <wp:posOffset>318395</wp:posOffset>
                      </wp:positionV>
                      <wp:extent cx="64080" cy="58320"/>
                      <wp:effectExtent l="38100" t="38100" r="31750" b="37465"/>
                      <wp:wrapNone/>
                      <wp:docPr id="1944677210" name="Freihand 1944677210"/>
                      <wp:cNvGraphicFramePr/>
                      <a:graphic xmlns:a="http://schemas.openxmlformats.org/drawingml/2006/main">
                        <a:graphicData uri="http://schemas.openxmlformats.org/drawingml/2006/picture">
                          <pic:pic xmlns:pic="http://schemas.openxmlformats.org/drawingml/2006/picture">
                            <pic:nvPicPr>
                              <pic:cNvPr id="1944677210" name="Freihand 1944677210"/>
                              <pic:cNvPicPr/>
                            </pic:nvPicPr>
                            <pic:blipFill>
                              <a:blip r:embed="rId27"/>
                              <a:stretch>
                                <a:fillRect/>
                              </a:stretch>
                            </pic:blipFill>
                            <pic:spPr>
                              <a:xfrm>
                                <a:off x="0" y="0"/>
                                <a:ext cx="72672" cy="112293"/>
                              </a:xfrm>
                              <a:prstGeom prst="rect">
                                <a:avLst/>
                              </a:prstGeom>
                            </pic:spPr>
                          </pic:pic>
                        </a:graphicData>
                      </a:graphic>
                    </wp:anchor>
                  </w:drawing>
                </mc:Fallback>
              </mc:AlternateContent>
            </w:r>
            <w:r>
              <w:rPr>
                <w:noProof/>
              </w:rPr>
              <mc:AlternateContent>
                <mc:Choice Requires="aink">
                  <w:drawing>
                    <wp:anchor distT="0" distB="0" distL="114300" distR="114300" simplePos="0" relativeHeight="251823104" behindDoc="0" locked="0" layoutInCell="1" allowOverlap="1" wp14:anchorId="0B4A02E4" wp14:editId="315D8AAB">
                      <wp:simplePos x="0" y="0"/>
                      <wp:positionH relativeFrom="column">
                        <wp:posOffset>441960</wp:posOffset>
                      </wp:positionH>
                      <wp:positionV relativeFrom="paragraph">
                        <wp:posOffset>332740</wp:posOffset>
                      </wp:positionV>
                      <wp:extent cx="67310" cy="22225"/>
                      <wp:effectExtent l="38100" t="38100" r="46990" b="53975"/>
                      <wp:wrapNone/>
                      <wp:docPr id="600130795" name="Freihand 600130795"/>
                      <wp:cNvGraphicFramePr/>
                      <a:graphic xmlns:a="http://schemas.openxmlformats.org/drawingml/2006/main">
                        <a:graphicData uri="http://schemas.microsoft.com/office/word/2010/wordprocessingInk">
                          <w14:contentPart bwMode="auto" r:id="rId28">
                            <w14:nvContentPartPr>
                              <w14:cNvContentPartPr/>
                            </w14:nvContentPartPr>
                            <w14:xfrm>
                              <a:off x="0" y="0"/>
                              <a:ext cx="67310" cy="22225"/>
                            </w14:xfrm>
                          </w14:contentPart>
                        </a:graphicData>
                      </a:graphic>
                    </wp:anchor>
                  </w:drawing>
                </mc:Choice>
                <mc:Fallback xmlns:oel="http://schemas.microsoft.com/office/2019/extlst" xmlns:w16du="http://schemas.microsoft.com/office/word/2023/wordml/word16du">
                  <w:drawing>
                    <wp:anchor distT="0" distB="0" distL="114300" distR="114300" simplePos="0" relativeHeight="251823104" behindDoc="0" locked="0" layoutInCell="1" allowOverlap="1" wp14:anchorId="0B4A02E4" wp14:editId="315D8AAB">
                      <wp:simplePos x="0" y="0"/>
                      <wp:positionH relativeFrom="column">
                        <wp:posOffset>441960</wp:posOffset>
                      </wp:positionH>
                      <wp:positionV relativeFrom="paragraph">
                        <wp:posOffset>332740</wp:posOffset>
                      </wp:positionV>
                      <wp:extent cx="67310" cy="22225"/>
                      <wp:effectExtent l="38100" t="38100" r="46990" b="53975"/>
                      <wp:wrapNone/>
                      <wp:docPr id="600130795" name="Freihand 600130795"/>
                      <wp:cNvGraphicFramePr/>
                      <a:graphic xmlns:a="http://schemas.openxmlformats.org/drawingml/2006/main">
                        <a:graphicData uri="http://schemas.openxmlformats.org/drawingml/2006/picture">
                          <pic:pic xmlns:pic="http://schemas.openxmlformats.org/drawingml/2006/picture">
                            <pic:nvPicPr>
                              <pic:cNvPr id="600130795" name="Freihand 600130795"/>
                              <pic:cNvPicPr/>
                            </pic:nvPicPr>
                            <pic:blipFill>
                              <a:blip r:embed="rId29"/>
                              <a:stretch>
                                <a:fillRect/>
                              </a:stretch>
                            </pic:blipFill>
                            <pic:spPr>
                              <a:xfrm>
                                <a:off x="0" y="0"/>
                                <a:ext cx="75903" cy="74789"/>
                              </a:xfrm>
                              <a:prstGeom prst="rect">
                                <a:avLst/>
                              </a:prstGeom>
                            </pic:spPr>
                          </pic:pic>
                        </a:graphicData>
                      </a:graphic>
                    </wp:anchor>
                  </w:drawing>
                </mc:Fallback>
              </mc:AlternateContent>
            </w:r>
            <w:r>
              <w:rPr>
                <w:noProof/>
              </w:rPr>
              <mc:AlternateContent>
                <mc:Choice Requires="aink">
                  <w:drawing>
                    <wp:anchor distT="0" distB="0" distL="114300" distR="114300" simplePos="0" relativeHeight="251822080" behindDoc="0" locked="0" layoutInCell="1" allowOverlap="1" wp14:anchorId="6C9D918B" wp14:editId="73E57003">
                      <wp:simplePos x="0" y="0"/>
                      <wp:positionH relativeFrom="column">
                        <wp:posOffset>491690</wp:posOffset>
                      </wp:positionH>
                      <wp:positionV relativeFrom="paragraph">
                        <wp:posOffset>331355</wp:posOffset>
                      </wp:positionV>
                      <wp:extent cx="76320" cy="15480"/>
                      <wp:effectExtent l="38100" t="38100" r="38100" b="41910"/>
                      <wp:wrapNone/>
                      <wp:docPr id="1721830545" name="Freihand 1721830545"/>
                      <wp:cNvGraphicFramePr/>
                      <a:graphic xmlns:a="http://schemas.openxmlformats.org/drawingml/2006/main">
                        <a:graphicData uri="http://schemas.microsoft.com/office/word/2010/wordprocessingInk">
                          <w14:contentPart bwMode="auto" r:id="rId30">
                            <w14:nvContentPartPr>
                              <w14:cNvContentPartPr/>
                            </w14:nvContentPartPr>
                            <w14:xfrm>
                              <a:off x="0" y="0"/>
                              <a:ext cx="76320" cy="15480"/>
                            </w14:xfrm>
                          </w14:contentPart>
                        </a:graphicData>
                      </a:graphic>
                    </wp:anchor>
                  </w:drawing>
                </mc:Choice>
                <mc:Fallback xmlns:oel="http://schemas.microsoft.com/office/2019/extlst" xmlns:w16du="http://schemas.microsoft.com/office/word/2023/wordml/word16du">
                  <w:drawing>
                    <wp:anchor distT="0" distB="0" distL="114300" distR="114300" simplePos="0" relativeHeight="251822080" behindDoc="0" locked="0" layoutInCell="1" allowOverlap="1" wp14:anchorId="6C9D918B" wp14:editId="73E57003">
                      <wp:simplePos x="0" y="0"/>
                      <wp:positionH relativeFrom="column">
                        <wp:posOffset>491690</wp:posOffset>
                      </wp:positionH>
                      <wp:positionV relativeFrom="paragraph">
                        <wp:posOffset>331355</wp:posOffset>
                      </wp:positionV>
                      <wp:extent cx="76320" cy="15480"/>
                      <wp:effectExtent l="38100" t="38100" r="38100" b="41910"/>
                      <wp:wrapNone/>
                      <wp:docPr id="1721830545" name="Freihand 1721830545"/>
                      <wp:cNvGraphicFramePr/>
                      <a:graphic xmlns:a="http://schemas.openxmlformats.org/drawingml/2006/main">
                        <a:graphicData uri="http://schemas.openxmlformats.org/drawingml/2006/picture">
                          <pic:pic xmlns:pic="http://schemas.openxmlformats.org/drawingml/2006/picture">
                            <pic:nvPicPr>
                              <pic:cNvPr id="1721830545" name="Freihand 1721830545"/>
                              <pic:cNvPicPr/>
                            </pic:nvPicPr>
                            <pic:blipFill>
                              <a:blip r:embed="rId31"/>
                              <a:stretch>
                                <a:fillRect/>
                              </a:stretch>
                            </pic:blipFill>
                            <pic:spPr>
                              <a:xfrm>
                                <a:off x="0" y="0"/>
                                <a:ext cx="84960" cy="69120"/>
                              </a:xfrm>
                              <a:prstGeom prst="rect">
                                <a:avLst/>
                              </a:prstGeom>
                            </pic:spPr>
                          </pic:pic>
                        </a:graphicData>
                      </a:graphic>
                    </wp:anchor>
                  </w:drawing>
                </mc:Fallback>
              </mc:AlternateContent>
            </w:r>
            <w:r>
              <w:rPr>
                <w:noProof/>
              </w:rPr>
              <mc:AlternateContent>
                <mc:Choice Requires="aink">
                  <w:drawing>
                    <wp:anchor distT="0" distB="0" distL="114300" distR="114300" simplePos="0" relativeHeight="251821056" behindDoc="0" locked="0" layoutInCell="1" allowOverlap="1" wp14:anchorId="4407204C" wp14:editId="606ECB2A">
                      <wp:simplePos x="0" y="0"/>
                      <wp:positionH relativeFrom="column">
                        <wp:posOffset>463250</wp:posOffset>
                      </wp:positionH>
                      <wp:positionV relativeFrom="paragraph">
                        <wp:posOffset>319115</wp:posOffset>
                      </wp:positionV>
                      <wp:extent cx="68760" cy="91440"/>
                      <wp:effectExtent l="38100" t="38100" r="26670" b="41910"/>
                      <wp:wrapNone/>
                      <wp:docPr id="1457090085" name="Freihand 1457090085"/>
                      <wp:cNvGraphicFramePr/>
                      <a:graphic xmlns:a="http://schemas.openxmlformats.org/drawingml/2006/main">
                        <a:graphicData uri="http://schemas.microsoft.com/office/word/2010/wordprocessingInk">
                          <w14:contentPart bwMode="auto" r:id="rId32">
                            <w14:nvContentPartPr>
                              <w14:cNvContentPartPr/>
                            </w14:nvContentPartPr>
                            <w14:xfrm>
                              <a:off x="0" y="0"/>
                              <a:ext cx="68760" cy="91440"/>
                            </w14:xfrm>
                          </w14:contentPart>
                        </a:graphicData>
                      </a:graphic>
                    </wp:anchor>
                  </w:drawing>
                </mc:Choice>
                <mc:Fallback xmlns:oel="http://schemas.microsoft.com/office/2019/extlst" xmlns:w16du="http://schemas.microsoft.com/office/word/2023/wordml/word16du">
                  <w:drawing>
                    <wp:anchor distT="0" distB="0" distL="114300" distR="114300" simplePos="0" relativeHeight="251821056" behindDoc="0" locked="0" layoutInCell="1" allowOverlap="1" wp14:anchorId="4407204C" wp14:editId="606ECB2A">
                      <wp:simplePos x="0" y="0"/>
                      <wp:positionH relativeFrom="column">
                        <wp:posOffset>463250</wp:posOffset>
                      </wp:positionH>
                      <wp:positionV relativeFrom="paragraph">
                        <wp:posOffset>319115</wp:posOffset>
                      </wp:positionV>
                      <wp:extent cx="68760" cy="91440"/>
                      <wp:effectExtent l="38100" t="38100" r="26670" b="41910"/>
                      <wp:wrapNone/>
                      <wp:docPr id="1457090085" name="Freihand 1457090085"/>
                      <wp:cNvGraphicFramePr/>
                      <a:graphic xmlns:a="http://schemas.openxmlformats.org/drawingml/2006/main">
                        <a:graphicData uri="http://schemas.openxmlformats.org/drawingml/2006/picture">
                          <pic:pic xmlns:pic="http://schemas.openxmlformats.org/drawingml/2006/picture">
                            <pic:nvPicPr>
                              <pic:cNvPr id="1457090085" name="Freihand 1457090085"/>
                              <pic:cNvPicPr/>
                            </pic:nvPicPr>
                            <pic:blipFill>
                              <a:blip r:embed="rId33"/>
                              <a:stretch>
                                <a:fillRect/>
                              </a:stretch>
                            </pic:blipFill>
                            <pic:spPr>
                              <a:xfrm>
                                <a:off x="0" y="0"/>
                                <a:ext cx="77400" cy="145080"/>
                              </a:xfrm>
                              <a:prstGeom prst="rect">
                                <a:avLst/>
                              </a:prstGeom>
                            </pic:spPr>
                          </pic:pic>
                        </a:graphicData>
                      </a:graphic>
                    </wp:anchor>
                  </w:drawing>
                </mc:Fallback>
              </mc:AlternateContent>
            </w:r>
            <w:r>
              <w:rPr>
                <w:noProof/>
              </w:rPr>
              <mc:AlternateContent>
                <mc:Choice Requires="aink">
                  <w:drawing>
                    <wp:anchor distT="0" distB="0" distL="114300" distR="114300" simplePos="0" relativeHeight="251820032" behindDoc="0" locked="0" layoutInCell="1" allowOverlap="1" wp14:anchorId="1574F602" wp14:editId="430E65D8">
                      <wp:simplePos x="0" y="0"/>
                      <wp:positionH relativeFrom="column">
                        <wp:posOffset>452090</wp:posOffset>
                      </wp:positionH>
                      <wp:positionV relativeFrom="paragraph">
                        <wp:posOffset>318395</wp:posOffset>
                      </wp:positionV>
                      <wp:extent cx="38520" cy="116640"/>
                      <wp:effectExtent l="38100" t="38100" r="38100" b="36195"/>
                      <wp:wrapNone/>
                      <wp:docPr id="1240629555" name="Freihand 1240629555"/>
                      <wp:cNvGraphicFramePr/>
                      <a:graphic xmlns:a="http://schemas.openxmlformats.org/drawingml/2006/main">
                        <a:graphicData uri="http://schemas.microsoft.com/office/word/2010/wordprocessingInk">
                          <w14:contentPart bwMode="auto" r:id="rId34">
                            <w14:nvContentPartPr>
                              <w14:cNvContentPartPr/>
                            </w14:nvContentPartPr>
                            <w14:xfrm>
                              <a:off x="0" y="0"/>
                              <a:ext cx="38520" cy="116640"/>
                            </w14:xfrm>
                          </w14:contentPart>
                        </a:graphicData>
                      </a:graphic>
                    </wp:anchor>
                  </w:drawing>
                </mc:Choice>
                <mc:Fallback xmlns:oel="http://schemas.microsoft.com/office/2019/extlst" xmlns:w16du="http://schemas.microsoft.com/office/word/2023/wordml/word16du">
                  <w:drawing>
                    <wp:anchor distT="0" distB="0" distL="114300" distR="114300" simplePos="0" relativeHeight="251820032" behindDoc="0" locked="0" layoutInCell="1" allowOverlap="1" wp14:anchorId="1574F602" wp14:editId="430E65D8">
                      <wp:simplePos x="0" y="0"/>
                      <wp:positionH relativeFrom="column">
                        <wp:posOffset>452090</wp:posOffset>
                      </wp:positionH>
                      <wp:positionV relativeFrom="paragraph">
                        <wp:posOffset>318395</wp:posOffset>
                      </wp:positionV>
                      <wp:extent cx="38520" cy="116640"/>
                      <wp:effectExtent l="38100" t="38100" r="38100" b="36195"/>
                      <wp:wrapNone/>
                      <wp:docPr id="1240629555" name="Freihand 1240629555"/>
                      <wp:cNvGraphicFramePr/>
                      <a:graphic xmlns:a="http://schemas.openxmlformats.org/drawingml/2006/main">
                        <a:graphicData uri="http://schemas.openxmlformats.org/drawingml/2006/picture">
                          <pic:pic xmlns:pic="http://schemas.openxmlformats.org/drawingml/2006/picture">
                            <pic:nvPicPr>
                              <pic:cNvPr id="1240629555" name="Freihand 1240629555"/>
                              <pic:cNvPicPr/>
                            </pic:nvPicPr>
                            <pic:blipFill>
                              <a:blip r:embed="rId35"/>
                              <a:stretch>
                                <a:fillRect/>
                              </a:stretch>
                            </pic:blipFill>
                            <pic:spPr>
                              <a:xfrm>
                                <a:off x="0" y="0"/>
                                <a:ext cx="47160" cy="170280"/>
                              </a:xfrm>
                              <a:prstGeom prst="rect">
                                <a:avLst/>
                              </a:prstGeom>
                            </pic:spPr>
                          </pic:pic>
                        </a:graphicData>
                      </a:graphic>
                    </wp:anchor>
                  </w:drawing>
                </mc:Fallback>
              </mc:AlternateContent>
            </w:r>
            <w:r>
              <w:rPr>
                <w:noProof/>
              </w:rPr>
              <mc:AlternateContent>
                <mc:Choice Requires="aink">
                  <w:drawing>
                    <wp:anchor distT="0" distB="0" distL="114300" distR="114300" simplePos="0" relativeHeight="251819008" behindDoc="0" locked="0" layoutInCell="1" allowOverlap="1" wp14:anchorId="1A65F560" wp14:editId="5483188C">
                      <wp:simplePos x="0" y="0"/>
                      <wp:positionH relativeFrom="column">
                        <wp:posOffset>85610</wp:posOffset>
                      </wp:positionH>
                      <wp:positionV relativeFrom="paragraph">
                        <wp:posOffset>127235</wp:posOffset>
                      </wp:positionV>
                      <wp:extent cx="46800" cy="20160"/>
                      <wp:effectExtent l="38100" t="57150" r="29845" b="56515"/>
                      <wp:wrapNone/>
                      <wp:docPr id="1726048220" name="Freihand 1726048220"/>
                      <wp:cNvGraphicFramePr/>
                      <a:graphic xmlns:a="http://schemas.openxmlformats.org/drawingml/2006/main">
                        <a:graphicData uri="http://schemas.microsoft.com/office/word/2010/wordprocessingInk">
                          <w14:contentPart bwMode="auto" r:id="rId36">
                            <w14:nvContentPartPr>
                              <w14:cNvContentPartPr/>
                            </w14:nvContentPartPr>
                            <w14:xfrm>
                              <a:off x="0" y="0"/>
                              <a:ext cx="46800" cy="20160"/>
                            </w14:xfrm>
                          </w14:contentPart>
                        </a:graphicData>
                      </a:graphic>
                    </wp:anchor>
                  </w:drawing>
                </mc:Choice>
                <mc:Fallback xmlns:oel="http://schemas.microsoft.com/office/2019/extlst" xmlns:w16du="http://schemas.microsoft.com/office/word/2023/wordml/word16du">
                  <w:drawing>
                    <wp:anchor distT="0" distB="0" distL="114300" distR="114300" simplePos="0" relativeHeight="251819008" behindDoc="0" locked="0" layoutInCell="1" allowOverlap="1" wp14:anchorId="1A65F560" wp14:editId="5483188C">
                      <wp:simplePos x="0" y="0"/>
                      <wp:positionH relativeFrom="column">
                        <wp:posOffset>85610</wp:posOffset>
                      </wp:positionH>
                      <wp:positionV relativeFrom="paragraph">
                        <wp:posOffset>127235</wp:posOffset>
                      </wp:positionV>
                      <wp:extent cx="46800" cy="20160"/>
                      <wp:effectExtent l="38100" t="57150" r="29845" b="56515"/>
                      <wp:wrapNone/>
                      <wp:docPr id="1726048220" name="Freihand 1726048220"/>
                      <wp:cNvGraphicFramePr/>
                      <a:graphic xmlns:a="http://schemas.openxmlformats.org/drawingml/2006/main">
                        <a:graphicData uri="http://schemas.openxmlformats.org/drawingml/2006/picture">
                          <pic:pic xmlns:pic="http://schemas.openxmlformats.org/drawingml/2006/picture">
                            <pic:nvPicPr>
                              <pic:cNvPr id="1726048220" name="Freihand 1726048220"/>
                              <pic:cNvPicPr/>
                            </pic:nvPicPr>
                            <pic:blipFill>
                              <a:blip r:embed="rId37"/>
                              <a:stretch>
                                <a:fillRect/>
                              </a:stretch>
                            </pic:blipFill>
                            <pic:spPr>
                              <a:xfrm>
                                <a:off x="0" y="0"/>
                                <a:ext cx="55440" cy="72859"/>
                              </a:xfrm>
                              <a:prstGeom prst="rect">
                                <a:avLst/>
                              </a:prstGeom>
                            </pic:spPr>
                          </pic:pic>
                        </a:graphicData>
                      </a:graphic>
                    </wp:anchor>
                  </w:drawing>
                </mc:Fallback>
              </mc:AlternateContent>
            </w:r>
            <w:r>
              <w:rPr>
                <w:noProof/>
              </w:rPr>
              <mc:AlternateContent>
                <mc:Choice Requires="aink">
                  <w:drawing>
                    <wp:anchor distT="0" distB="0" distL="114300" distR="114300" simplePos="0" relativeHeight="251817984" behindDoc="0" locked="0" layoutInCell="1" allowOverlap="1" wp14:anchorId="4451A74C" wp14:editId="0B8BF2CB">
                      <wp:simplePos x="0" y="0"/>
                      <wp:positionH relativeFrom="column">
                        <wp:posOffset>89570</wp:posOffset>
                      </wp:positionH>
                      <wp:positionV relativeFrom="paragraph">
                        <wp:posOffset>127955</wp:posOffset>
                      </wp:positionV>
                      <wp:extent cx="59760" cy="49320"/>
                      <wp:effectExtent l="38100" t="38100" r="35560" b="46355"/>
                      <wp:wrapNone/>
                      <wp:docPr id="783089969" name="Freihand 783089969"/>
                      <wp:cNvGraphicFramePr/>
                      <a:graphic xmlns:a="http://schemas.openxmlformats.org/drawingml/2006/main">
                        <a:graphicData uri="http://schemas.microsoft.com/office/word/2010/wordprocessingInk">
                          <w14:contentPart bwMode="auto" r:id="rId38">
                            <w14:nvContentPartPr>
                              <w14:cNvContentPartPr/>
                            </w14:nvContentPartPr>
                            <w14:xfrm>
                              <a:off x="0" y="0"/>
                              <a:ext cx="59760" cy="49320"/>
                            </w14:xfrm>
                          </w14:contentPart>
                        </a:graphicData>
                      </a:graphic>
                    </wp:anchor>
                  </w:drawing>
                </mc:Choice>
                <mc:Fallback xmlns:oel="http://schemas.microsoft.com/office/2019/extlst" xmlns:w16du="http://schemas.microsoft.com/office/word/2023/wordml/word16du">
                  <w:drawing>
                    <wp:anchor distT="0" distB="0" distL="114300" distR="114300" simplePos="0" relativeHeight="251817984" behindDoc="0" locked="0" layoutInCell="1" allowOverlap="1" wp14:anchorId="4451A74C" wp14:editId="0B8BF2CB">
                      <wp:simplePos x="0" y="0"/>
                      <wp:positionH relativeFrom="column">
                        <wp:posOffset>89570</wp:posOffset>
                      </wp:positionH>
                      <wp:positionV relativeFrom="paragraph">
                        <wp:posOffset>127955</wp:posOffset>
                      </wp:positionV>
                      <wp:extent cx="59760" cy="49320"/>
                      <wp:effectExtent l="38100" t="38100" r="35560" b="46355"/>
                      <wp:wrapNone/>
                      <wp:docPr id="783089969" name="Freihand 783089969"/>
                      <wp:cNvGraphicFramePr/>
                      <a:graphic xmlns:a="http://schemas.openxmlformats.org/drawingml/2006/main">
                        <a:graphicData uri="http://schemas.openxmlformats.org/drawingml/2006/picture">
                          <pic:pic xmlns:pic="http://schemas.openxmlformats.org/drawingml/2006/picture">
                            <pic:nvPicPr>
                              <pic:cNvPr id="783089969" name="Freihand 783089969"/>
                              <pic:cNvPicPr/>
                            </pic:nvPicPr>
                            <pic:blipFill>
                              <a:blip r:embed="rId39"/>
                              <a:stretch>
                                <a:fillRect/>
                              </a:stretch>
                            </pic:blipFill>
                            <pic:spPr>
                              <a:xfrm>
                                <a:off x="0" y="0"/>
                                <a:ext cx="68348" cy="103354"/>
                              </a:xfrm>
                              <a:prstGeom prst="rect">
                                <a:avLst/>
                              </a:prstGeom>
                            </pic:spPr>
                          </pic:pic>
                        </a:graphicData>
                      </a:graphic>
                    </wp:anchor>
                  </w:drawing>
                </mc:Fallback>
              </mc:AlternateContent>
            </w:r>
            <w:r>
              <w:rPr>
                <w:noProof/>
              </w:rPr>
              <mc:AlternateContent>
                <mc:Choice Requires="aink">
                  <w:drawing>
                    <wp:anchor distT="0" distB="0" distL="114300" distR="114300" simplePos="0" relativeHeight="251816960" behindDoc="0" locked="0" layoutInCell="1" allowOverlap="1" wp14:anchorId="12EE039B" wp14:editId="500D0B14">
                      <wp:simplePos x="0" y="0"/>
                      <wp:positionH relativeFrom="column">
                        <wp:posOffset>508250</wp:posOffset>
                      </wp:positionH>
                      <wp:positionV relativeFrom="paragraph">
                        <wp:posOffset>252875</wp:posOffset>
                      </wp:positionV>
                      <wp:extent cx="83160" cy="75240"/>
                      <wp:effectExtent l="38100" t="38100" r="31750" b="58420"/>
                      <wp:wrapNone/>
                      <wp:docPr id="83451097" name="Freihand 83451097"/>
                      <wp:cNvGraphicFramePr/>
                      <a:graphic xmlns:a="http://schemas.openxmlformats.org/drawingml/2006/main">
                        <a:graphicData uri="http://schemas.microsoft.com/office/word/2010/wordprocessingInk">
                          <w14:contentPart bwMode="auto" r:id="rId40">
                            <w14:nvContentPartPr>
                              <w14:cNvContentPartPr/>
                            </w14:nvContentPartPr>
                            <w14:xfrm>
                              <a:off x="0" y="0"/>
                              <a:ext cx="83160" cy="75240"/>
                            </w14:xfrm>
                          </w14:contentPart>
                        </a:graphicData>
                      </a:graphic>
                    </wp:anchor>
                  </w:drawing>
                </mc:Choice>
                <mc:Fallback xmlns:oel="http://schemas.microsoft.com/office/2019/extlst" xmlns:w16du="http://schemas.microsoft.com/office/word/2023/wordml/word16du">
                  <w:drawing>
                    <wp:anchor distT="0" distB="0" distL="114300" distR="114300" simplePos="0" relativeHeight="251816960" behindDoc="0" locked="0" layoutInCell="1" allowOverlap="1" wp14:anchorId="12EE039B" wp14:editId="500D0B14">
                      <wp:simplePos x="0" y="0"/>
                      <wp:positionH relativeFrom="column">
                        <wp:posOffset>508250</wp:posOffset>
                      </wp:positionH>
                      <wp:positionV relativeFrom="paragraph">
                        <wp:posOffset>252875</wp:posOffset>
                      </wp:positionV>
                      <wp:extent cx="83160" cy="75240"/>
                      <wp:effectExtent l="38100" t="38100" r="31750" b="58420"/>
                      <wp:wrapNone/>
                      <wp:docPr id="83451097" name="Freihand 83451097"/>
                      <wp:cNvGraphicFramePr/>
                      <a:graphic xmlns:a="http://schemas.openxmlformats.org/drawingml/2006/main">
                        <a:graphicData uri="http://schemas.openxmlformats.org/drawingml/2006/picture">
                          <pic:pic xmlns:pic="http://schemas.openxmlformats.org/drawingml/2006/picture">
                            <pic:nvPicPr>
                              <pic:cNvPr id="83451097" name="Freihand 83451097"/>
                              <pic:cNvPicPr/>
                            </pic:nvPicPr>
                            <pic:blipFill>
                              <a:blip r:embed="rId41"/>
                              <a:stretch>
                                <a:fillRect/>
                              </a:stretch>
                            </pic:blipFill>
                            <pic:spPr>
                              <a:xfrm>
                                <a:off x="0" y="0"/>
                                <a:ext cx="91800" cy="128625"/>
                              </a:xfrm>
                              <a:prstGeom prst="rect">
                                <a:avLst/>
                              </a:prstGeom>
                            </pic:spPr>
                          </pic:pic>
                        </a:graphicData>
                      </a:graphic>
                    </wp:anchor>
                  </w:drawing>
                </mc:Fallback>
              </mc:AlternateContent>
            </w:r>
            <w:r>
              <w:rPr>
                <w:noProof/>
              </w:rPr>
              <mc:AlternateContent>
                <mc:Choice Requires="aink">
                  <w:drawing>
                    <wp:anchor distT="0" distB="0" distL="114300" distR="114300" simplePos="0" relativeHeight="251815936" behindDoc="0" locked="0" layoutInCell="1" allowOverlap="1" wp14:anchorId="1F6ED9D5" wp14:editId="7AA77281">
                      <wp:simplePos x="0" y="0"/>
                      <wp:positionH relativeFrom="column">
                        <wp:posOffset>339410</wp:posOffset>
                      </wp:positionH>
                      <wp:positionV relativeFrom="paragraph">
                        <wp:posOffset>270875</wp:posOffset>
                      </wp:positionV>
                      <wp:extent cx="331200" cy="85680"/>
                      <wp:effectExtent l="38100" t="38100" r="31115" b="48260"/>
                      <wp:wrapNone/>
                      <wp:docPr id="798233180" name="Freihand 798233180"/>
                      <wp:cNvGraphicFramePr/>
                      <a:graphic xmlns:a="http://schemas.openxmlformats.org/drawingml/2006/main">
                        <a:graphicData uri="http://schemas.microsoft.com/office/word/2010/wordprocessingInk">
                          <w14:contentPart bwMode="auto" r:id="rId42">
                            <w14:nvContentPartPr>
                              <w14:cNvContentPartPr/>
                            </w14:nvContentPartPr>
                            <w14:xfrm>
                              <a:off x="0" y="0"/>
                              <a:ext cx="331200" cy="85680"/>
                            </w14:xfrm>
                          </w14:contentPart>
                        </a:graphicData>
                      </a:graphic>
                    </wp:anchor>
                  </w:drawing>
                </mc:Choice>
                <mc:Fallback xmlns:oel="http://schemas.microsoft.com/office/2019/extlst" xmlns:w16du="http://schemas.microsoft.com/office/word/2023/wordml/word16du">
                  <w:drawing>
                    <wp:anchor distT="0" distB="0" distL="114300" distR="114300" simplePos="0" relativeHeight="251815936" behindDoc="0" locked="0" layoutInCell="1" allowOverlap="1" wp14:anchorId="1F6ED9D5" wp14:editId="7AA77281">
                      <wp:simplePos x="0" y="0"/>
                      <wp:positionH relativeFrom="column">
                        <wp:posOffset>339410</wp:posOffset>
                      </wp:positionH>
                      <wp:positionV relativeFrom="paragraph">
                        <wp:posOffset>270875</wp:posOffset>
                      </wp:positionV>
                      <wp:extent cx="331200" cy="85680"/>
                      <wp:effectExtent l="38100" t="38100" r="31115" b="48260"/>
                      <wp:wrapNone/>
                      <wp:docPr id="798233180" name="Freihand 798233180"/>
                      <wp:cNvGraphicFramePr/>
                      <a:graphic xmlns:a="http://schemas.openxmlformats.org/drawingml/2006/main">
                        <a:graphicData uri="http://schemas.openxmlformats.org/drawingml/2006/picture">
                          <pic:pic xmlns:pic="http://schemas.openxmlformats.org/drawingml/2006/picture">
                            <pic:nvPicPr>
                              <pic:cNvPr id="798233180" name="Freihand 798233180"/>
                              <pic:cNvPicPr/>
                            </pic:nvPicPr>
                            <pic:blipFill>
                              <a:blip r:embed="rId43"/>
                              <a:stretch>
                                <a:fillRect/>
                              </a:stretch>
                            </pic:blipFill>
                            <pic:spPr>
                              <a:xfrm>
                                <a:off x="0" y="0"/>
                                <a:ext cx="339840" cy="139320"/>
                              </a:xfrm>
                              <a:prstGeom prst="rect">
                                <a:avLst/>
                              </a:prstGeom>
                            </pic:spPr>
                          </pic:pic>
                        </a:graphicData>
                      </a:graphic>
                    </wp:anchor>
                  </w:drawing>
                </mc:Fallback>
              </mc:AlternateContent>
            </w:r>
            <w:r>
              <w:rPr>
                <w:noProof/>
              </w:rPr>
              <mc:AlternateContent>
                <mc:Choice Requires="aink">
                  <w:drawing>
                    <wp:anchor distT="0" distB="0" distL="114300" distR="114300" simplePos="0" relativeHeight="251814912" behindDoc="0" locked="0" layoutInCell="1" allowOverlap="1" wp14:anchorId="04E0AC90" wp14:editId="3A48C0CB">
                      <wp:simplePos x="0" y="0"/>
                      <wp:positionH relativeFrom="column">
                        <wp:posOffset>589250</wp:posOffset>
                      </wp:positionH>
                      <wp:positionV relativeFrom="paragraph">
                        <wp:posOffset>251555</wp:posOffset>
                      </wp:positionV>
                      <wp:extent cx="55440" cy="72000"/>
                      <wp:effectExtent l="38100" t="38100" r="40005" b="42545"/>
                      <wp:wrapNone/>
                      <wp:docPr id="298272476" name="Freihand 298272476"/>
                      <wp:cNvGraphicFramePr/>
                      <a:graphic xmlns:a="http://schemas.openxmlformats.org/drawingml/2006/main">
                        <a:graphicData uri="http://schemas.microsoft.com/office/word/2010/wordprocessingInk">
                          <w14:contentPart bwMode="auto" r:id="rId44">
                            <w14:nvContentPartPr>
                              <w14:cNvContentPartPr/>
                            </w14:nvContentPartPr>
                            <w14:xfrm>
                              <a:off x="0" y="0"/>
                              <a:ext cx="55440" cy="72000"/>
                            </w14:xfrm>
                          </w14:contentPart>
                        </a:graphicData>
                      </a:graphic>
                    </wp:anchor>
                  </w:drawing>
                </mc:Choice>
                <mc:Fallback xmlns:oel="http://schemas.microsoft.com/office/2019/extlst" xmlns:w16du="http://schemas.microsoft.com/office/word/2023/wordml/word16du">
                  <w:drawing>
                    <wp:anchor distT="0" distB="0" distL="114300" distR="114300" simplePos="0" relativeHeight="251814912" behindDoc="0" locked="0" layoutInCell="1" allowOverlap="1" wp14:anchorId="04E0AC90" wp14:editId="3A48C0CB">
                      <wp:simplePos x="0" y="0"/>
                      <wp:positionH relativeFrom="column">
                        <wp:posOffset>589250</wp:posOffset>
                      </wp:positionH>
                      <wp:positionV relativeFrom="paragraph">
                        <wp:posOffset>251555</wp:posOffset>
                      </wp:positionV>
                      <wp:extent cx="55440" cy="72000"/>
                      <wp:effectExtent l="38100" t="38100" r="40005" b="42545"/>
                      <wp:wrapNone/>
                      <wp:docPr id="298272476" name="Freihand 298272476"/>
                      <wp:cNvGraphicFramePr/>
                      <a:graphic xmlns:a="http://schemas.openxmlformats.org/drawingml/2006/main">
                        <a:graphicData uri="http://schemas.openxmlformats.org/drawingml/2006/picture">
                          <pic:pic xmlns:pic="http://schemas.openxmlformats.org/drawingml/2006/picture">
                            <pic:nvPicPr>
                              <pic:cNvPr id="298272476" name="Freihand 298272476"/>
                              <pic:cNvPicPr/>
                            </pic:nvPicPr>
                            <pic:blipFill>
                              <a:blip r:embed="rId45"/>
                              <a:stretch>
                                <a:fillRect/>
                              </a:stretch>
                            </pic:blipFill>
                            <pic:spPr>
                              <a:xfrm>
                                <a:off x="0" y="0"/>
                                <a:ext cx="64080" cy="125640"/>
                              </a:xfrm>
                              <a:prstGeom prst="rect">
                                <a:avLst/>
                              </a:prstGeom>
                            </pic:spPr>
                          </pic:pic>
                        </a:graphicData>
                      </a:graphic>
                    </wp:anchor>
                  </w:drawing>
                </mc:Fallback>
              </mc:AlternateContent>
            </w:r>
            <w:r>
              <w:rPr>
                <w:noProof/>
              </w:rPr>
              <mc:AlternateContent>
                <mc:Choice Requires="aink">
                  <w:drawing>
                    <wp:anchor distT="0" distB="0" distL="114300" distR="114300" simplePos="0" relativeHeight="251813888" behindDoc="0" locked="0" layoutInCell="1" allowOverlap="1" wp14:anchorId="1418F33B" wp14:editId="61783D8D">
                      <wp:simplePos x="0" y="0"/>
                      <wp:positionH relativeFrom="column">
                        <wp:posOffset>691360</wp:posOffset>
                      </wp:positionH>
                      <wp:positionV relativeFrom="paragraph">
                        <wp:posOffset>73025</wp:posOffset>
                      </wp:positionV>
                      <wp:extent cx="360" cy="360"/>
                      <wp:effectExtent l="0" t="0" r="0" b="0"/>
                      <wp:wrapNone/>
                      <wp:docPr id="1212157682" name="Freihand 1212157682"/>
                      <wp:cNvGraphicFramePr/>
                      <a:graphic xmlns:a="http://schemas.openxmlformats.org/drawingml/2006/main">
                        <a:graphicData uri="http://schemas.microsoft.com/office/word/2010/wordprocessingInk">
                          <w14:contentPart bwMode="auto" r:id="rId46">
                            <w14:nvContentPartPr>
                              <w14:cNvContentPartPr/>
                            </w14:nvContentPartPr>
                            <w14:xfrm>
                              <a:off x="0" y="0"/>
                              <a:ext cx="360" cy="360"/>
                            </w14:xfrm>
                          </w14:contentPart>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drawing>
                    <wp:anchor distT="0" distB="0" distL="114300" distR="114300" simplePos="0" relativeHeight="251813888" behindDoc="0" locked="0" layoutInCell="1" allowOverlap="1" wp14:anchorId="1418F33B" wp14:editId="1C37DCDA">
                      <wp:simplePos x="0" y="0"/>
                      <wp:positionH relativeFrom="column">
                        <wp:posOffset>691360</wp:posOffset>
                      </wp:positionH>
                      <wp:positionV relativeFrom="paragraph">
                        <wp:posOffset>73025</wp:posOffset>
                      </wp:positionV>
                      <wp:extent cx="360" cy="360"/>
                      <wp:effectExtent l="0" t="0" r="0" b="0"/>
                      <wp:wrapNone/>
                      <wp:docPr id="1212157682" name="Freihand 1212157682"/>
                      <wp:cNvGraphicFramePr/>
                      <a:graphic xmlns:a="http://schemas.openxmlformats.org/drawingml/2006/main">
                        <a:graphicData uri="http://schemas.openxmlformats.org/drawingml/2006/picture">
                          <pic:pic xmlns:pic="http://schemas.openxmlformats.org/drawingml/2006/picture">
                            <pic:nvPicPr>
                              <pic:cNvPr id="1212157682" name="Freihand 1212157682"/>
                              <pic:cNvPicPr/>
                            </pic:nvPicPr>
                            <pic:blipFill>
                              <a:blip r:embed="rId47"/>
                              <a:stretch>
                                <a:fillRect/>
                              </a:stretch>
                            </pic:blipFill>
                            <pic:spPr>
                              <a:xfrm>
                                <a:off x="0" y="0"/>
                                <a:ext cx="9000" cy="54000"/>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Pr>
                <w:noProof/>
              </w:rPr>
              <mc:AlternateContent>
                <mc:Choice Requires="aink">
                  <w:drawing>
                    <wp:anchor distT="0" distB="0" distL="114300" distR="114300" simplePos="0" relativeHeight="251812864" behindDoc="0" locked="0" layoutInCell="1" allowOverlap="1" wp14:anchorId="26205670" wp14:editId="44A4F10C">
                      <wp:simplePos x="0" y="0"/>
                      <wp:positionH relativeFrom="column">
                        <wp:posOffset>310610</wp:posOffset>
                      </wp:positionH>
                      <wp:positionV relativeFrom="paragraph">
                        <wp:posOffset>92275</wp:posOffset>
                      </wp:positionV>
                      <wp:extent cx="77400" cy="178200"/>
                      <wp:effectExtent l="38100" t="38100" r="37465" b="50800"/>
                      <wp:wrapNone/>
                      <wp:docPr id="417342593" name="Freihand 417342593"/>
                      <wp:cNvGraphicFramePr/>
                      <a:graphic xmlns:a="http://schemas.openxmlformats.org/drawingml/2006/main">
                        <a:graphicData uri="http://schemas.microsoft.com/office/word/2010/wordprocessingInk">
                          <w14:contentPart bwMode="auto" r:id="rId48">
                            <w14:nvContentPartPr>
                              <w14:cNvContentPartPr/>
                            </w14:nvContentPartPr>
                            <w14:xfrm>
                              <a:off x="0" y="0"/>
                              <a:ext cx="77400" cy="178200"/>
                            </w14:xfrm>
                          </w14:contentPart>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812864" behindDoc="0" locked="0" layoutInCell="1" allowOverlap="1" wp14:anchorId="26205670" wp14:editId="44A4F10C">
                      <wp:simplePos x="0" y="0"/>
                      <wp:positionH relativeFrom="column">
                        <wp:posOffset>310610</wp:posOffset>
                      </wp:positionH>
                      <wp:positionV relativeFrom="paragraph">
                        <wp:posOffset>92275</wp:posOffset>
                      </wp:positionV>
                      <wp:extent cx="77400" cy="178200"/>
                      <wp:effectExtent l="38100" t="38100" r="37465" b="50800"/>
                      <wp:wrapNone/>
                      <wp:docPr id="417342593" name="Freihand 417342593"/>
                      <wp:cNvGraphicFramePr/>
                      <a:graphic xmlns:a="http://schemas.openxmlformats.org/drawingml/2006/main">
                        <a:graphicData uri="http://schemas.openxmlformats.org/drawingml/2006/picture">
                          <pic:pic xmlns:pic="http://schemas.openxmlformats.org/drawingml/2006/picture">
                            <pic:nvPicPr>
                              <pic:cNvPr id="417342593" name="Freihand 417342593"/>
                              <pic:cNvPicPr/>
                            </pic:nvPicPr>
                            <pic:blipFill>
                              <a:blip r:embed="rId49"/>
                              <a:stretch>
                                <a:fillRect/>
                              </a:stretch>
                            </pic:blipFill>
                            <pic:spPr>
                              <a:xfrm>
                                <a:off x="0" y="0"/>
                                <a:ext cx="86040" cy="231949"/>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Pr>
                <w:noProof/>
              </w:rPr>
              <mc:AlternateContent>
                <mc:Choice Requires="aink">
                  <w:drawing>
                    <wp:anchor distT="0" distB="0" distL="114300" distR="114300" simplePos="0" relativeHeight="251811840" behindDoc="0" locked="0" layoutInCell="1" allowOverlap="1" wp14:anchorId="4FD31AC1" wp14:editId="089AED32">
                      <wp:simplePos x="0" y="0"/>
                      <wp:positionH relativeFrom="column">
                        <wp:posOffset>6050</wp:posOffset>
                      </wp:positionH>
                      <wp:positionV relativeFrom="paragraph">
                        <wp:posOffset>120355</wp:posOffset>
                      </wp:positionV>
                      <wp:extent cx="325440" cy="250200"/>
                      <wp:effectExtent l="38100" t="57150" r="0" b="54610"/>
                      <wp:wrapNone/>
                      <wp:docPr id="1162967001" name="Freihand 1162967001"/>
                      <wp:cNvGraphicFramePr/>
                      <a:graphic xmlns:a="http://schemas.openxmlformats.org/drawingml/2006/main">
                        <a:graphicData uri="http://schemas.microsoft.com/office/word/2010/wordprocessingInk">
                          <w14:contentPart bwMode="auto" r:id="rId50">
                            <w14:nvContentPartPr>
                              <w14:cNvContentPartPr/>
                            </w14:nvContentPartPr>
                            <w14:xfrm>
                              <a:off x="0" y="0"/>
                              <a:ext cx="325440" cy="250200"/>
                            </w14:xfrm>
                          </w14:contentPart>
                        </a:graphicData>
                      </a:graphic>
                      <wp14:sizeRelH relativeFrom="margin">
                        <wp14:pctWidth>0</wp14:pctWidth>
                      </wp14:sizeRelH>
                    </wp:anchor>
                  </w:drawing>
                </mc:Choice>
                <mc:Fallback>
                  <w:drawing>
                    <wp:anchor distT="0" distB="0" distL="114300" distR="114300" simplePos="0" relativeHeight="251811840" behindDoc="0" locked="0" layoutInCell="1" allowOverlap="1" wp14:anchorId="4FD31AC1" wp14:editId="089AED32">
                      <wp:simplePos x="0" y="0"/>
                      <wp:positionH relativeFrom="column">
                        <wp:posOffset>6050</wp:posOffset>
                      </wp:positionH>
                      <wp:positionV relativeFrom="paragraph">
                        <wp:posOffset>120355</wp:posOffset>
                      </wp:positionV>
                      <wp:extent cx="325440" cy="250200"/>
                      <wp:effectExtent l="38100" t="57150" r="0" b="54610"/>
                      <wp:wrapNone/>
                      <wp:docPr id="1162967001" name="Freihand 1162967001"/>
                      <wp:cNvGraphicFramePr/>
                      <a:graphic xmlns:a="http://schemas.openxmlformats.org/drawingml/2006/main">
                        <a:graphicData uri="http://schemas.openxmlformats.org/drawingml/2006/picture">
                          <pic:pic xmlns:pic="http://schemas.openxmlformats.org/drawingml/2006/picture">
                            <pic:nvPicPr>
                              <pic:cNvPr id="1162967001" name="Freihand 1162967001"/>
                              <pic:cNvPicPr/>
                            </pic:nvPicPr>
                            <pic:blipFill>
                              <a:blip r:embed="rId51"/>
                              <a:stretch>
                                <a:fillRect/>
                              </a:stretch>
                            </pic:blipFill>
                            <pic:spPr>
                              <a:xfrm>
                                <a:off x="0" y="0"/>
                                <a:ext cx="334070" cy="303840"/>
                              </a:xfrm>
                              <a:prstGeom prst="rect">
                                <a:avLst/>
                              </a:prstGeom>
                            </pic:spPr>
                          </pic:pic>
                        </a:graphicData>
                      </a:graphic>
                      <wp14:sizeRelH relativeFrom="margin">
                        <wp14:pctWidth>0</wp14:pctWidth>
                      </wp14:sizeRelH>
                    </wp:anchor>
                  </w:drawing>
                </mc:Fallback>
              </mc:AlternateContent>
            </w:r>
            <w:r>
              <w:rPr>
                <w:noProof/>
              </w:rPr>
              <mc:AlternateContent>
                <mc:Choice Requires="aink">
                  <w:drawing>
                    <wp:anchor distT="0" distB="0" distL="114300" distR="114300" simplePos="0" relativeHeight="251810816" behindDoc="0" locked="0" layoutInCell="1" allowOverlap="1" wp14:anchorId="1AE08E0E" wp14:editId="33B66E8D">
                      <wp:simplePos x="0" y="0"/>
                      <wp:positionH relativeFrom="column">
                        <wp:posOffset>101090</wp:posOffset>
                      </wp:positionH>
                      <wp:positionV relativeFrom="paragraph">
                        <wp:posOffset>35035</wp:posOffset>
                      </wp:positionV>
                      <wp:extent cx="182880" cy="269280"/>
                      <wp:effectExtent l="19050" t="38100" r="7620" b="54610"/>
                      <wp:wrapNone/>
                      <wp:docPr id="1048375582" name="Freihand 1048375582"/>
                      <wp:cNvGraphicFramePr/>
                      <a:graphic xmlns:a="http://schemas.openxmlformats.org/drawingml/2006/main">
                        <a:graphicData uri="http://schemas.microsoft.com/office/word/2010/wordprocessingInk">
                          <w14:contentPart bwMode="auto" r:id="rId52">
                            <w14:nvContentPartPr>
                              <w14:cNvContentPartPr/>
                            </w14:nvContentPartPr>
                            <w14:xfrm>
                              <a:off x="0" y="0"/>
                              <a:ext cx="182880" cy="269280"/>
                            </w14:xfrm>
                          </w14:contentPart>
                        </a:graphicData>
                      </a:graphic>
                    </wp:anchor>
                  </w:drawing>
                </mc:Choice>
                <mc:Fallback xmlns:oel="http://schemas.microsoft.com/office/2019/extlst" xmlns:w16du="http://schemas.microsoft.com/office/word/2023/wordml/word16du">
                  <w:drawing>
                    <wp:anchor distT="0" distB="0" distL="114300" distR="114300" simplePos="0" relativeHeight="251810816" behindDoc="0" locked="0" layoutInCell="1" allowOverlap="1" wp14:anchorId="1AE08E0E" wp14:editId="33B66E8D">
                      <wp:simplePos x="0" y="0"/>
                      <wp:positionH relativeFrom="column">
                        <wp:posOffset>101090</wp:posOffset>
                      </wp:positionH>
                      <wp:positionV relativeFrom="paragraph">
                        <wp:posOffset>35035</wp:posOffset>
                      </wp:positionV>
                      <wp:extent cx="182880" cy="269280"/>
                      <wp:effectExtent l="19050" t="38100" r="7620" b="54610"/>
                      <wp:wrapNone/>
                      <wp:docPr id="1048375582" name="Freihand 1048375582"/>
                      <wp:cNvGraphicFramePr/>
                      <a:graphic xmlns:a="http://schemas.openxmlformats.org/drawingml/2006/main">
                        <a:graphicData uri="http://schemas.openxmlformats.org/drawingml/2006/picture">
                          <pic:pic xmlns:pic="http://schemas.openxmlformats.org/drawingml/2006/picture">
                            <pic:nvPicPr>
                              <pic:cNvPr id="1048375582" name="Freihand 1048375582"/>
                              <pic:cNvPicPr/>
                            </pic:nvPicPr>
                            <pic:blipFill>
                              <a:blip r:embed="rId53"/>
                              <a:stretch>
                                <a:fillRect/>
                              </a:stretch>
                            </pic:blipFill>
                            <pic:spPr>
                              <a:xfrm>
                                <a:off x="0" y="0"/>
                                <a:ext cx="191537" cy="322920"/>
                              </a:xfrm>
                              <a:prstGeom prst="rect">
                                <a:avLst/>
                              </a:prstGeom>
                            </pic:spPr>
                          </pic:pic>
                        </a:graphicData>
                      </a:graphic>
                    </wp:anchor>
                  </w:drawing>
                </mc:Fallback>
              </mc:AlternateContent>
            </w:r>
            <w:r>
              <w:rPr>
                <w:noProof/>
              </w:rPr>
              <mc:AlternateContent>
                <mc:Choice Requires="aink">
                  <w:drawing>
                    <wp:anchor distT="0" distB="0" distL="114300" distR="114300" simplePos="0" relativeHeight="251809792" behindDoc="0" locked="0" layoutInCell="1" allowOverlap="1" wp14:anchorId="78BBEB4A" wp14:editId="5C3E6E71">
                      <wp:simplePos x="0" y="0"/>
                      <wp:positionH relativeFrom="column">
                        <wp:posOffset>-13030</wp:posOffset>
                      </wp:positionH>
                      <wp:positionV relativeFrom="paragraph">
                        <wp:posOffset>121075</wp:posOffset>
                      </wp:positionV>
                      <wp:extent cx="278280" cy="201240"/>
                      <wp:effectExtent l="38100" t="38100" r="26670" b="46990"/>
                      <wp:wrapNone/>
                      <wp:docPr id="267141868" name="Freihand 267141868"/>
                      <wp:cNvGraphicFramePr/>
                      <a:graphic xmlns:a="http://schemas.openxmlformats.org/drawingml/2006/main">
                        <a:graphicData uri="http://schemas.microsoft.com/office/word/2010/wordprocessingInk">
                          <w14:contentPart bwMode="auto" r:id="rId54">
                            <w14:nvContentPartPr>
                              <w14:cNvContentPartPr/>
                            </w14:nvContentPartPr>
                            <w14:xfrm>
                              <a:off x="0" y="0"/>
                              <a:ext cx="278280" cy="201240"/>
                            </w14:xfrm>
                          </w14:contentPart>
                        </a:graphicData>
                      </a:graphic>
                    </wp:anchor>
                  </w:drawing>
                </mc:Choice>
                <mc:Fallback xmlns:oel="http://schemas.microsoft.com/office/2019/extlst" xmlns:w16du="http://schemas.microsoft.com/office/word/2023/wordml/word16du">
                  <w:drawing>
                    <wp:anchor distT="0" distB="0" distL="114300" distR="114300" simplePos="0" relativeHeight="251809792" behindDoc="0" locked="0" layoutInCell="1" allowOverlap="1" wp14:anchorId="78BBEB4A" wp14:editId="5C3E6E71">
                      <wp:simplePos x="0" y="0"/>
                      <wp:positionH relativeFrom="column">
                        <wp:posOffset>-13030</wp:posOffset>
                      </wp:positionH>
                      <wp:positionV relativeFrom="paragraph">
                        <wp:posOffset>121075</wp:posOffset>
                      </wp:positionV>
                      <wp:extent cx="278280" cy="201240"/>
                      <wp:effectExtent l="38100" t="38100" r="26670" b="46990"/>
                      <wp:wrapNone/>
                      <wp:docPr id="267141868" name="Freihand 267141868"/>
                      <wp:cNvGraphicFramePr/>
                      <a:graphic xmlns:a="http://schemas.openxmlformats.org/drawingml/2006/main">
                        <a:graphicData uri="http://schemas.openxmlformats.org/drawingml/2006/picture">
                          <pic:pic xmlns:pic="http://schemas.openxmlformats.org/drawingml/2006/picture">
                            <pic:nvPicPr>
                              <pic:cNvPr id="267141868" name="Freihand 267141868"/>
                              <pic:cNvPicPr/>
                            </pic:nvPicPr>
                            <pic:blipFill>
                              <a:blip r:embed="rId55"/>
                              <a:stretch>
                                <a:fillRect/>
                              </a:stretch>
                            </pic:blipFill>
                            <pic:spPr>
                              <a:xfrm>
                                <a:off x="0" y="0"/>
                                <a:ext cx="286920" cy="254880"/>
                              </a:xfrm>
                              <a:prstGeom prst="rect">
                                <a:avLst/>
                              </a:prstGeom>
                            </pic:spPr>
                          </pic:pic>
                        </a:graphicData>
                      </a:graphic>
                    </wp:anchor>
                  </w:drawing>
                </mc:Fallback>
              </mc:AlternateContent>
            </w:r>
            <w:r>
              <w:rPr>
                <w:noProof/>
              </w:rPr>
              <mc:AlternateContent>
                <mc:Choice Requires="aink">
                  <w:drawing>
                    <wp:anchor distT="0" distB="0" distL="114300" distR="114300" simplePos="0" relativeHeight="251808768" behindDoc="0" locked="0" layoutInCell="1" allowOverlap="1" wp14:anchorId="621FC8EE" wp14:editId="786C312B">
                      <wp:simplePos x="0" y="0"/>
                      <wp:positionH relativeFrom="column">
                        <wp:posOffset>193610</wp:posOffset>
                      </wp:positionH>
                      <wp:positionV relativeFrom="paragraph">
                        <wp:posOffset>63835</wp:posOffset>
                      </wp:positionV>
                      <wp:extent cx="51480" cy="209160"/>
                      <wp:effectExtent l="38100" t="38100" r="24765" b="38735"/>
                      <wp:wrapNone/>
                      <wp:docPr id="1481664282" name="Freihand 1481664282"/>
                      <wp:cNvGraphicFramePr/>
                      <a:graphic xmlns:a="http://schemas.openxmlformats.org/drawingml/2006/main">
                        <a:graphicData uri="http://schemas.microsoft.com/office/word/2010/wordprocessingInk">
                          <w14:contentPart bwMode="auto" r:id="rId56">
                            <w14:nvContentPartPr>
                              <w14:cNvContentPartPr/>
                            </w14:nvContentPartPr>
                            <w14:xfrm>
                              <a:off x="0" y="0"/>
                              <a:ext cx="51480" cy="209160"/>
                            </w14:xfrm>
                          </w14:contentPart>
                        </a:graphicData>
                      </a:graphic>
                    </wp:anchor>
                  </w:drawing>
                </mc:Choice>
                <mc:Fallback xmlns:oel="http://schemas.microsoft.com/office/2019/extlst" xmlns:w16du="http://schemas.microsoft.com/office/word/2023/wordml/word16du">
                  <w:drawing>
                    <wp:anchor distT="0" distB="0" distL="114300" distR="114300" simplePos="0" relativeHeight="251808768" behindDoc="0" locked="0" layoutInCell="1" allowOverlap="1" wp14:anchorId="621FC8EE" wp14:editId="786C312B">
                      <wp:simplePos x="0" y="0"/>
                      <wp:positionH relativeFrom="column">
                        <wp:posOffset>193610</wp:posOffset>
                      </wp:positionH>
                      <wp:positionV relativeFrom="paragraph">
                        <wp:posOffset>63835</wp:posOffset>
                      </wp:positionV>
                      <wp:extent cx="51480" cy="209160"/>
                      <wp:effectExtent l="38100" t="38100" r="24765" b="38735"/>
                      <wp:wrapNone/>
                      <wp:docPr id="1481664282" name="Freihand 1481664282"/>
                      <wp:cNvGraphicFramePr/>
                      <a:graphic xmlns:a="http://schemas.openxmlformats.org/drawingml/2006/main">
                        <a:graphicData uri="http://schemas.openxmlformats.org/drawingml/2006/picture">
                          <pic:pic xmlns:pic="http://schemas.openxmlformats.org/drawingml/2006/picture">
                            <pic:nvPicPr>
                              <pic:cNvPr id="1481664282" name="Freihand 1481664282"/>
                              <pic:cNvPicPr/>
                            </pic:nvPicPr>
                            <pic:blipFill>
                              <a:blip r:embed="rId57"/>
                              <a:stretch>
                                <a:fillRect/>
                              </a:stretch>
                            </pic:blipFill>
                            <pic:spPr>
                              <a:xfrm>
                                <a:off x="0" y="0"/>
                                <a:ext cx="60060" cy="262892"/>
                              </a:xfrm>
                              <a:prstGeom prst="rect">
                                <a:avLst/>
                              </a:prstGeom>
                            </pic:spPr>
                          </pic:pic>
                        </a:graphicData>
                      </a:graphic>
                    </wp:anchor>
                  </w:drawing>
                </mc:Fallback>
              </mc:AlternateContent>
            </w:r>
            <w:r>
              <w:rPr>
                <w:noProof/>
              </w:rPr>
              <mc:AlternateContent>
                <mc:Choice Requires="aink">
                  <w:drawing>
                    <wp:anchor distT="0" distB="0" distL="114300" distR="114300" simplePos="0" relativeHeight="251807744" behindDoc="0" locked="0" layoutInCell="1" allowOverlap="1" wp14:anchorId="69A72F3C" wp14:editId="19812D4F">
                      <wp:simplePos x="0" y="0"/>
                      <wp:positionH relativeFrom="column">
                        <wp:posOffset>61850</wp:posOffset>
                      </wp:positionH>
                      <wp:positionV relativeFrom="paragraph">
                        <wp:posOffset>130435</wp:posOffset>
                      </wp:positionV>
                      <wp:extent cx="87480" cy="47880"/>
                      <wp:effectExtent l="38100" t="38100" r="27305" b="47625"/>
                      <wp:wrapNone/>
                      <wp:docPr id="182460061" name="Freihand 182460061"/>
                      <wp:cNvGraphicFramePr/>
                      <a:graphic xmlns:a="http://schemas.openxmlformats.org/drawingml/2006/main">
                        <a:graphicData uri="http://schemas.microsoft.com/office/word/2010/wordprocessingInk">
                          <w14:contentPart bwMode="auto" r:id="rId58">
                            <w14:nvContentPartPr>
                              <w14:cNvContentPartPr/>
                            </w14:nvContentPartPr>
                            <w14:xfrm>
                              <a:off x="0" y="0"/>
                              <a:ext cx="87480" cy="47880"/>
                            </w14:xfrm>
                          </w14:contentPart>
                        </a:graphicData>
                      </a:graphic>
                    </wp:anchor>
                  </w:drawing>
                </mc:Choice>
                <mc:Fallback xmlns:oel="http://schemas.microsoft.com/office/2019/extlst" xmlns:w16du="http://schemas.microsoft.com/office/word/2023/wordml/word16du">
                  <w:drawing>
                    <wp:anchor distT="0" distB="0" distL="114300" distR="114300" simplePos="0" relativeHeight="251807744" behindDoc="0" locked="0" layoutInCell="1" allowOverlap="1" wp14:anchorId="69A72F3C" wp14:editId="4DCC114C">
                      <wp:simplePos x="0" y="0"/>
                      <wp:positionH relativeFrom="column">
                        <wp:posOffset>61850</wp:posOffset>
                      </wp:positionH>
                      <wp:positionV relativeFrom="paragraph">
                        <wp:posOffset>130435</wp:posOffset>
                      </wp:positionV>
                      <wp:extent cx="87480" cy="47880"/>
                      <wp:effectExtent l="38100" t="38100" r="27305" b="47625"/>
                      <wp:wrapNone/>
                      <wp:docPr id="182460061" name="Freihand 182460061"/>
                      <wp:cNvGraphicFramePr/>
                      <a:graphic xmlns:a="http://schemas.openxmlformats.org/drawingml/2006/main">
                        <a:graphicData uri="http://schemas.openxmlformats.org/drawingml/2006/picture">
                          <pic:pic xmlns:pic="http://schemas.openxmlformats.org/drawingml/2006/picture">
                            <pic:nvPicPr>
                              <pic:cNvPr id="182460061" name="Freihand 182460061"/>
                              <pic:cNvPicPr/>
                            </pic:nvPicPr>
                            <pic:blipFill>
                              <a:blip r:embed="rId59"/>
                              <a:stretch>
                                <a:fillRect/>
                              </a:stretch>
                            </pic:blipFill>
                            <pic:spPr>
                              <a:xfrm>
                                <a:off x="0" y="0"/>
                                <a:ext cx="96085" cy="101926"/>
                              </a:xfrm>
                              <a:prstGeom prst="rect">
                                <a:avLst/>
                              </a:prstGeom>
                            </pic:spPr>
                          </pic:pic>
                        </a:graphicData>
                      </a:graphic>
                    </wp:anchor>
                  </w:drawing>
                </mc:Fallback>
              </mc:AlternateContent>
            </w:r>
            <w:r>
              <w:rPr>
                <w:noProof/>
              </w:rPr>
              <mc:AlternateContent>
                <mc:Choice Requires="aink">
                  <w:drawing>
                    <wp:anchor distT="0" distB="0" distL="114300" distR="114300" simplePos="0" relativeHeight="251806720" behindDoc="0" locked="0" layoutInCell="1" allowOverlap="1" wp14:anchorId="28C07E28" wp14:editId="262C8E25">
                      <wp:simplePos x="0" y="0"/>
                      <wp:positionH relativeFrom="column">
                        <wp:posOffset>12890</wp:posOffset>
                      </wp:positionH>
                      <wp:positionV relativeFrom="paragraph">
                        <wp:posOffset>51955</wp:posOffset>
                      </wp:positionV>
                      <wp:extent cx="229680" cy="223200"/>
                      <wp:effectExtent l="38100" t="57150" r="37465" b="43815"/>
                      <wp:wrapNone/>
                      <wp:docPr id="891524967" name="Freihand 891524967"/>
                      <wp:cNvGraphicFramePr/>
                      <a:graphic xmlns:a="http://schemas.openxmlformats.org/drawingml/2006/main">
                        <a:graphicData uri="http://schemas.microsoft.com/office/word/2010/wordprocessingInk">
                          <w14:contentPart bwMode="auto" r:id="rId60">
                            <w14:nvContentPartPr>
                              <w14:cNvContentPartPr/>
                            </w14:nvContentPartPr>
                            <w14:xfrm>
                              <a:off x="0" y="0"/>
                              <a:ext cx="229680" cy="223200"/>
                            </w14:xfrm>
                          </w14:contentPart>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drawing>
                    <wp:anchor distT="0" distB="0" distL="114300" distR="114300" simplePos="0" relativeHeight="251806720" behindDoc="0" locked="0" layoutInCell="1" allowOverlap="1" wp14:anchorId="28C07E28" wp14:editId="262C8E25">
                      <wp:simplePos x="0" y="0"/>
                      <wp:positionH relativeFrom="column">
                        <wp:posOffset>12890</wp:posOffset>
                      </wp:positionH>
                      <wp:positionV relativeFrom="paragraph">
                        <wp:posOffset>51955</wp:posOffset>
                      </wp:positionV>
                      <wp:extent cx="229680" cy="223200"/>
                      <wp:effectExtent l="38100" t="57150" r="37465" b="43815"/>
                      <wp:wrapNone/>
                      <wp:docPr id="891524967" name="Freihand 891524967"/>
                      <wp:cNvGraphicFramePr/>
                      <a:graphic xmlns:a="http://schemas.openxmlformats.org/drawingml/2006/main">
                        <a:graphicData uri="http://schemas.openxmlformats.org/drawingml/2006/picture">
                          <pic:pic xmlns:pic="http://schemas.openxmlformats.org/drawingml/2006/picture">
                            <pic:nvPicPr>
                              <pic:cNvPr id="891524967" name="Freihand 891524967"/>
                              <pic:cNvPicPr/>
                            </pic:nvPicPr>
                            <pic:blipFill>
                              <a:blip r:embed="rId61"/>
                              <a:stretch>
                                <a:fillRect/>
                              </a:stretch>
                            </pic:blipFill>
                            <pic:spPr>
                              <a:xfrm>
                                <a:off x="0" y="0"/>
                                <a:ext cx="238320" cy="276840"/>
                              </a:xfrm>
                              <a:prstGeom prst="rect">
                                <a:avLst/>
                              </a:prstGeom>
                            </pic:spPr>
                          </pic:pic>
                        </a:graphicData>
                      </a:graphic>
                      <wp14:sizeRelH relativeFrom="margin">
                        <wp14:pctWidth>0</wp14:pctWidth>
                      </wp14:sizeRelH>
                      <wp14:sizeRelV relativeFrom="margin">
                        <wp14:pctHeight>0</wp14:pctHeight>
                      </wp14:sizeRelV>
                    </wp:anchor>
                  </w:drawing>
                </mc:Fallback>
              </mc:AlternateContent>
            </w:r>
          </w:p>
        </w:tc>
        <w:tc>
          <w:tcPr>
            <w:tcW w:w="6172" w:type="dxa"/>
            <w:gridSpan w:val="2"/>
            <w:tcBorders>
              <w:top w:val="single" w:sz="4" w:space="0" w:color="000000"/>
              <w:left w:val="single" w:sz="4" w:space="0" w:color="000000"/>
              <w:bottom w:val="single" w:sz="4" w:space="0" w:color="000000"/>
              <w:right w:val="single" w:sz="4" w:space="0" w:color="000000"/>
            </w:tcBorders>
          </w:tcPr>
          <w:p w14:paraId="20058BD1" w14:textId="39D4C35E" w:rsidR="00F13072" w:rsidRPr="00E33FCC" w:rsidRDefault="008421AC" w:rsidP="00435245">
            <w:pPr>
              <w:snapToGrid w:val="0"/>
              <w:rPr>
                <w:b/>
                <w:bCs/>
                <w:sz w:val="18"/>
                <w:szCs w:val="18"/>
              </w:rPr>
            </w:pPr>
            <w:r>
              <w:rPr>
                <w:b/>
                <w:bCs/>
                <w:sz w:val="18"/>
                <w:szCs w:val="18"/>
              </w:rPr>
              <w:t>2</w:t>
            </w:r>
            <w:r w:rsidR="00FB61BB">
              <w:rPr>
                <w:b/>
                <w:bCs/>
                <w:sz w:val="18"/>
                <w:szCs w:val="18"/>
              </w:rPr>
              <w:t>5</w:t>
            </w:r>
            <w:r w:rsidR="00F13072">
              <w:rPr>
                <w:b/>
                <w:bCs/>
                <w:sz w:val="18"/>
                <w:szCs w:val="18"/>
              </w:rPr>
              <w:t xml:space="preserve">. </w:t>
            </w:r>
            <w:r>
              <w:rPr>
                <w:b/>
                <w:bCs/>
                <w:sz w:val="18"/>
                <w:szCs w:val="18"/>
              </w:rPr>
              <w:t>August 2026</w:t>
            </w:r>
            <w:r w:rsidR="00F13072" w:rsidRPr="00E33FCC">
              <w:rPr>
                <w:b/>
                <w:bCs/>
                <w:sz w:val="18"/>
                <w:szCs w:val="18"/>
              </w:rPr>
              <w:t xml:space="preserve"> - </w:t>
            </w:r>
            <w:proofErr w:type="spellStart"/>
            <w:r w:rsidR="00F13072" w:rsidRPr="00E33FCC">
              <w:rPr>
                <w:b/>
                <w:bCs/>
                <w:sz w:val="18"/>
                <w:szCs w:val="18"/>
              </w:rPr>
              <w:t>Maulid</w:t>
            </w:r>
            <w:proofErr w:type="spellEnd"/>
            <w:r w:rsidR="00F13072" w:rsidRPr="00E33FCC">
              <w:rPr>
                <w:b/>
                <w:bCs/>
                <w:sz w:val="18"/>
                <w:szCs w:val="18"/>
              </w:rPr>
              <w:t xml:space="preserve"> an </w:t>
            </w:r>
            <w:proofErr w:type="spellStart"/>
            <w:r w:rsidR="00F13072" w:rsidRPr="00E33FCC">
              <w:rPr>
                <w:b/>
                <w:bCs/>
                <w:sz w:val="18"/>
                <w:szCs w:val="18"/>
              </w:rPr>
              <w:t>nabi</w:t>
            </w:r>
            <w:proofErr w:type="spellEnd"/>
            <w:r w:rsidR="00F13072" w:rsidRPr="00E33FCC">
              <w:rPr>
                <w:b/>
                <w:bCs/>
                <w:sz w:val="18"/>
                <w:szCs w:val="18"/>
              </w:rPr>
              <w:t>, Geburtstag Mohammeds</w:t>
            </w:r>
          </w:p>
          <w:p w14:paraId="0FD1A752" w14:textId="77777777" w:rsidR="00F13072" w:rsidRDefault="00F13072" w:rsidP="00435245">
            <w:pPr>
              <w:snapToGrid w:val="0"/>
            </w:pPr>
            <w:r w:rsidRPr="00E33FCC">
              <w:rPr>
                <w:sz w:val="16"/>
                <w:szCs w:val="16"/>
              </w:rPr>
              <w:t xml:space="preserve">In vielen islamischen Ländern wird der Geburtstag des Propheten gefeiert. Teils als </w:t>
            </w:r>
            <w:r>
              <w:rPr>
                <w:sz w:val="16"/>
                <w:szCs w:val="16"/>
              </w:rPr>
              <w:t>Lichter-</w:t>
            </w:r>
            <w:r w:rsidRPr="00E33FCC">
              <w:rPr>
                <w:sz w:val="16"/>
                <w:szCs w:val="16"/>
              </w:rPr>
              <w:t>Fest,</w:t>
            </w:r>
            <w:r>
              <w:rPr>
                <w:sz w:val="16"/>
                <w:szCs w:val="16"/>
              </w:rPr>
              <w:t xml:space="preserve"> an dem man Geschichten aus dem Leben Mohammeds erzählt -</w:t>
            </w:r>
            <w:r w:rsidRPr="00E33FCC">
              <w:rPr>
                <w:sz w:val="16"/>
                <w:szCs w:val="16"/>
              </w:rPr>
              <w:t xml:space="preserve"> mancherorts im Gedenken an seinen Tod.</w:t>
            </w:r>
          </w:p>
        </w:tc>
      </w:tr>
      <w:tr w:rsidR="00D43468" w14:paraId="4BEF170D" w14:textId="77777777" w:rsidTr="007F0110">
        <w:trPr>
          <w:trHeight w:val="952"/>
        </w:trPr>
        <w:tc>
          <w:tcPr>
            <w:tcW w:w="5954" w:type="dxa"/>
            <w:gridSpan w:val="2"/>
            <w:tcBorders>
              <w:top w:val="single" w:sz="4" w:space="0" w:color="000000"/>
              <w:left w:val="single" w:sz="4" w:space="0" w:color="000000"/>
              <w:bottom w:val="single" w:sz="4" w:space="0" w:color="000000"/>
              <w:right w:val="single" w:sz="4" w:space="0" w:color="000000"/>
            </w:tcBorders>
          </w:tcPr>
          <w:p w14:paraId="3665E679" w14:textId="77777777" w:rsidR="00BE2E39" w:rsidRDefault="00BE2E39" w:rsidP="00BE2E39">
            <w:pPr>
              <w:rPr>
                <w:sz w:val="16"/>
                <w:szCs w:val="20"/>
              </w:rPr>
            </w:pPr>
          </w:p>
          <w:p w14:paraId="7E476F91" w14:textId="3793C39E" w:rsidR="00BE2E39" w:rsidRPr="00B1719D" w:rsidRDefault="008421AC" w:rsidP="00BE2E39">
            <w:pPr>
              <w:tabs>
                <w:tab w:val="left" w:pos="1620"/>
              </w:tabs>
              <w:snapToGrid w:val="0"/>
              <w:ind w:right="1677"/>
              <w:jc w:val="both"/>
              <w:rPr>
                <w:b/>
                <w:sz w:val="18"/>
                <w:szCs w:val="20"/>
              </w:rPr>
            </w:pPr>
            <w:r>
              <w:rPr>
                <w:b/>
                <w:bCs/>
                <w:sz w:val="18"/>
                <w:szCs w:val="20"/>
              </w:rPr>
              <w:t>04</w:t>
            </w:r>
            <w:r w:rsidR="00BE2E39">
              <w:rPr>
                <w:b/>
                <w:bCs/>
                <w:sz w:val="18"/>
                <w:szCs w:val="20"/>
              </w:rPr>
              <w:t>. Oktober 202</w:t>
            </w:r>
            <w:r>
              <w:rPr>
                <w:b/>
                <w:bCs/>
                <w:sz w:val="18"/>
                <w:szCs w:val="20"/>
              </w:rPr>
              <w:t>6</w:t>
            </w:r>
            <w:r w:rsidR="00BE2E39" w:rsidRPr="00B1719D">
              <w:rPr>
                <w:b/>
                <w:bCs/>
                <w:sz w:val="18"/>
                <w:szCs w:val="20"/>
              </w:rPr>
              <w:t xml:space="preserve"> </w:t>
            </w:r>
            <w:r w:rsidR="00BE2E39" w:rsidRPr="00B1719D">
              <w:rPr>
                <w:sz w:val="18"/>
                <w:szCs w:val="20"/>
              </w:rPr>
              <w:t xml:space="preserve">- </w:t>
            </w:r>
            <w:r w:rsidR="00BE2E39" w:rsidRPr="00B1719D">
              <w:rPr>
                <w:b/>
                <w:sz w:val="18"/>
                <w:szCs w:val="20"/>
              </w:rPr>
              <w:t>Erntedankfest</w:t>
            </w:r>
          </w:p>
          <w:p w14:paraId="1590160C" w14:textId="77777777" w:rsidR="00BE2E39" w:rsidRDefault="00BE2E39" w:rsidP="00BE2E39">
            <w:pPr>
              <w:rPr>
                <w:sz w:val="16"/>
                <w:szCs w:val="20"/>
              </w:rPr>
            </w:pPr>
            <w:r w:rsidRPr="00B1719D">
              <w:rPr>
                <w:sz w:val="16"/>
                <w:szCs w:val="20"/>
              </w:rPr>
              <w:t>An diesem Sonntag wird in den Gottesdiensten (vielfach spezielle Familiengottesdienste) Gott für die Ernte des Jahres gedankt. Dazu werden oftmals Altar und Altarraum mit Erntegaben geschmückt. Es wird auch an die hungernden Menschen in der Welt erinnert, für sie gebetet und Geld gesammelt</w:t>
            </w:r>
          </w:p>
          <w:p w14:paraId="7C63459C" w14:textId="4FA895D9" w:rsidR="00D43468" w:rsidRDefault="00D43468" w:rsidP="00D43468">
            <w:pPr>
              <w:tabs>
                <w:tab w:val="left" w:pos="1620"/>
              </w:tabs>
              <w:snapToGrid w:val="0"/>
              <w:ind w:right="1677"/>
              <w:jc w:val="both"/>
              <w:rPr>
                <w:b/>
                <w:bCs/>
                <w:sz w:val="18"/>
                <w:szCs w:val="20"/>
              </w:rPr>
            </w:pPr>
          </w:p>
        </w:tc>
        <w:tc>
          <w:tcPr>
            <w:tcW w:w="1494" w:type="dxa"/>
            <w:tcBorders>
              <w:top w:val="single" w:sz="4" w:space="0" w:color="000000"/>
              <w:left w:val="single" w:sz="4" w:space="0" w:color="000000"/>
              <w:bottom w:val="single" w:sz="4" w:space="0" w:color="000000"/>
              <w:right w:val="single" w:sz="4" w:space="0" w:color="000000"/>
            </w:tcBorders>
          </w:tcPr>
          <w:p w14:paraId="07726DE8" w14:textId="4C884A43" w:rsidR="00D43468" w:rsidRDefault="00BE2E39" w:rsidP="00435245">
            <w:pPr>
              <w:snapToGrid w:val="0"/>
              <w:rPr>
                <w:noProof/>
              </w:rPr>
            </w:pPr>
            <w:r>
              <w:rPr>
                <w:noProof/>
              </w:rPr>
              <w:drawing>
                <wp:inline distT="0" distB="0" distL="0" distR="0" wp14:anchorId="2395C8CE" wp14:editId="7B7E1B26">
                  <wp:extent cx="990600" cy="830826"/>
                  <wp:effectExtent l="0" t="0" r="0" b="7620"/>
                  <wp:docPr id="1672648406" name="Grafik 1672648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93254" cy="833052"/>
                          </a:xfrm>
                          <a:prstGeom prst="rect">
                            <a:avLst/>
                          </a:prstGeom>
                          <a:solidFill>
                            <a:srgbClr val="FFFFFF"/>
                          </a:solidFill>
                          <a:ln>
                            <a:noFill/>
                          </a:ln>
                        </pic:spPr>
                      </pic:pic>
                    </a:graphicData>
                  </a:graphic>
                </wp:inline>
              </w:drawing>
            </w:r>
          </w:p>
        </w:tc>
      </w:tr>
      <w:tr w:rsidR="00F13072" w:rsidRPr="00B1719D" w14:paraId="444B5B92" w14:textId="77777777" w:rsidTr="007F0110">
        <w:trPr>
          <w:trHeight w:val="977"/>
        </w:trPr>
        <w:tc>
          <w:tcPr>
            <w:tcW w:w="5954" w:type="dxa"/>
            <w:gridSpan w:val="2"/>
            <w:tcBorders>
              <w:top w:val="single" w:sz="4" w:space="0" w:color="000000"/>
              <w:left w:val="single" w:sz="4" w:space="0" w:color="000000"/>
              <w:bottom w:val="single" w:sz="4" w:space="0" w:color="000000"/>
              <w:right w:val="single" w:sz="4" w:space="0" w:color="000000"/>
            </w:tcBorders>
          </w:tcPr>
          <w:p w14:paraId="4DB82860" w14:textId="77777777" w:rsidR="00F13072" w:rsidRPr="00B1719D" w:rsidRDefault="00F13072" w:rsidP="00435245">
            <w:pPr>
              <w:ind w:right="1677"/>
              <w:rPr>
                <w:b/>
                <w:sz w:val="18"/>
                <w:szCs w:val="20"/>
              </w:rPr>
            </w:pPr>
            <w:r>
              <w:rPr>
                <w:b/>
                <w:bCs/>
                <w:sz w:val="18"/>
                <w:szCs w:val="20"/>
              </w:rPr>
              <w:lastRenderedPageBreak/>
              <w:t>31. Oktober</w:t>
            </w:r>
            <w:r w:rsidRPr="00B1719D">
              <w:rPr>
                <w:sz w:val="18"/>
                <w:szCs w:val="20"/>
              </w:rPr>
              <w:t xml:space="preserve"> - </w:t>
            </w:r>
            <w:r w:rsidRPr="00B1719D">
              <w:rPr>
                <w:b/>
                <w:sz w:val="18"/>
                <w:szCs w:val="20"/>
              </w:rPr>
              <w:t>Reformationsfest</w:t>
            </w:r>
          </w:p>
          <w:p w14:paraId="2CF1C098" w14:textId="77777777" w:rsidR="00F13072" w:rsidRPr="00B1719D" w:rsidRDefault="00F13072" w:rsidP="00435245">
            <w:r w:rsidRPr="00B1719D">
              <w:rPr>
                <w:sz w:val="16"/>
              </w:rPr>
              <w:t>Die evangelischen Christen gedenken an diesem Tag der Reformation durch Martin Luther. Dieser soll 1517 seine 95 Thesen zu Ablass und Buße an die Tür der Schlosskirche zu Wittenberg angeschlagen haben. Damit wurde die Reformation der Westkirche eingeleitet</w:t>
            </w:r>
            <w:r>
              <w:rPr>
                <w:sz w:val="16"/>
              </w:rPr>
              <w:t>.</w:t>
            </w:r>
          </w:p>
        </w:tc>
        <w:tc>
          <w:tcPr>
            <w:tcW w:w="1494" w:type="dxa"/>
            <w:tcBorders>
              <w:top w:val="single" w:sz="4" w:space="0" w:color="000000"/>
              <w:left w:val="single" w:sz="4" w:space="0" w:color="000000"/>
              <w:bottom w:val="single" w:sz="4" w:space="0" w:color="000000"/>
              <w:right w:val="single" w:sz="4" w:space="0" w:color="000000"/>
            </w:tcBorders>
          </w:tcPr>
          <w:p w14:paraId="51765944" w14:textId="77777777" w:rsidR="00F13072" w:rsidRPr="00B1719D" w:rsidRDefault="00F13072" w:rsidP="00435245">
            <w:pPr>
              <w:snapToGrid w:val="0"/>
            </w:pPr>
            <w:r>
              <w:rPr>
                <w:noProof/>
                <w:lang w:eastAsia="de-DE"/>
              </w:rPr>
              <w:drawing>
                <wp:inline distT="0" distB="0" distL="0" distR="0" wp14:anchorId="6F5CBDA1" wp14:editId="53E3B203">
                  <wp:extent cx="809625" cy="657225"/>
                  <wp:effectExtent l="0" t="0" r="9525" b="9525"/>
                  <wp:docPr id="708891927" name="Grafik 70889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1" r="-19943" b="21591"/>
                          <a:stretch/>
                        </pic:blipFill>
                        <pic:spPr bwMode="auto">
                          <a:xfrm>
                            <a:off x="0" y="0"/>
                            <a:ext cx="809724" cy="657305"/>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tc>
      </w:tr>
      <w:tr w:rsidR="007B7C85" w:rsidRPr="00B1719D" w14:paraId="7361684E" w14:textId="77777777" w:rsidTr="003656D7">
        <w:trPr>
          <w:trHeight w:val="883"/>
        </w:trPr>
        <w:tc>
          <w:tcPr>
            <w:tcW w:w="5954" w:type="dxa"/>
            <w:gridSpan w:val="2"/>
            <w:tcBorders>
              <w:top w:val="single" w:sz="4" w:space="0" w:color="000000"/>
              <w:left w:val="single" w:sz="4" w:space="0" w:color="000000"/>
              <w:bottom w:val="single" w:sz="4" w:space="0" w:color="000000"/>
            </w:tcBorders>
          </w:tcPr>
          <w:p w14:paraId="70B1F96F" w14:textId="1B66A7C8" w:rsidR="007B7C85" w:rsidRPr="00B1719D" w:rsidRDefault="007B7C85" w:rsidP="00435245">
            <w:pPr>
              <w:pBdr>
                <w:top w:val="single" w:sz="4" w:space="1" w:color="000000"/>
              </w:pBdr>
              <w:snapToGrid w:val="0"/>
              <w:jc w:val="both"/>
              <w:rPr>
                <w:b/>
                <w:bCs/>
                <w:sz w:val="18"/>
                <w:szCs w:val="20"/>
              </w:rPr>
            </w:pPr>
          </w:p>
          <w:p w14:paraId="76BB1128" w14:textId="77777777" w:rsidR="007B7C85" w:rsidRPr="00B1719D" w:rsidRDefault="007B7C85" w:rsidP="00435245">
            <w:pPr>
              <w:pBdr>
                <w:top w:val="single" w:sz="4" w:space="1" w:color="000000"/>
              </w:pBdr>
              <w:jc w:val="both"/>
              <w:rPr>
                <w:b/>
                <w:sz w:val="18"/>
                <w:szCs w:val="20"/>
              </w:rPr>
            </w:pPr>
            <w:r>
              <w:rPr>
                <w:b/>
                <w:bCs/>
                <w:sz w:val="18"/>
                <w:szCs w:val="20"/>
              </w:rPr>
              <w:t>01. + 02. November</w:t>
            </w:r>
            <w:r w:rsidRPr="00B1719D">
              <w:rPr>
                <w:sz w:val="18"/>
                <w:szCs w:val="20"/>
              </w:rPr>
              <w:t xml:space="preserve"> - </w:t>
            </w:r>
            <w:r w:rsidRPr="00B1719D">
              <w:rPr>
                <w:b/>
                <w:sz w:val="18"/>
                <w:szCs w:val="20"/>
              </w:rPr>
              <w:t>Allerheiligen / Allerseelen</w:t>
            </w:r>
          </w:p>
          <w:p w14:paraId="018E12DD" w14:textId="77777777" w:rsidR="007B7C85" w:rsidRPr="00B1719D" w:rsidRDefault="007B7C85" w:rsidP="00435245">
            <w:pPr>
              <w:pBdr>
                <w:top w:val="single" w:sz="4" w:space="1" w:color="000000"/>
              </w:pBdr>
              <w:ind w:firstLine="2"/>
              <w:jc w:val="both"/>
              <w:rPr>
                <w:sz w:val="16"/>
                <w:szCs w:val="20"/>
              </w:rPr>
            </w:pPr>
            <w:r w:rsidRPr="00B1719D">
              <w:rPr>
                <w:sz w:val="16"/>
                <w:szCs w:val="20"/>
              </w:rPr>
              <w:t>Die katholischen Christen gedenken an diesen Tagen der Heiligen und Märtyrer der Kirche sowie aller Verstorbenen. Sie besuchen die Friedhöfe und schmücken die Gräber.</w:t>
            </w:r>
          </w:p>
          <w:p w14:paraId="427647FB" w14:textId="77777777" w:rsidR="007B7C85" w:rsidRPr="00B1719D" w:rsidRDefault="007B7C85" w:rsidP="00435245">
            <w:pPr>
              <w:pBdr>
                <w:top w:val="single" w:sz="4" w:space="1" w:color="000000"/>
              </w:pBdr>
              <w:ind w:firstLine="2"/>
              <w:jc w:val="both"/>
              <w:rPr>
                <w:sz w:val="16"/>
                <w:szCs w:val="20"/>
              </w:rPr>
            </w:pPr>
          </w:p>
        </w:tc>
        <w:tc>
          <w:tcPr>
            <w:tcW w:w="1494" w:type="dxa"/>
            <w:tcBorders>
              <w:top w:val="single" w:sz="4" w:space="0" w:color="000000"/>
              <w:left w:val="single" w:sz="4" w:space="0" w:color="000000"/>
              <w:bottom w:val="single" w:sz="4" w:space="0" w:color="000000"/>
              <w:right w:val="single" w:sz="4" w:space="0" w:color="000000"/>
            </w:tcBorders>
          </w:tcPr>
          <w:p w14:paraId="4EB43BA8" w14:textId="77777777" w:rsidR="007B7C85" w:rsidRPr="00B1719D" w:rsidRDefault="007B7C85" w:rsidP="00435245">
            <w:pPr>
              <w:snapToGrid w:val="0"/>
            </w:pPr>
            <w:r>
              <w:rPr>
                <w:noProof/>
              </w:rPr>
              <w:drawing>
                <wp:inline distT="0" distB="0" distL="0" distR="0" wp14:anchorId="57E94A5A" wp14:editId="057E6526">
                  <wp:extent cx="809625" cy="745490"/>
                  <wp:effectExtent l="0" t="0" r="9525" b="0"/>
                  <wp:docPr id="572168796" name="Grafik 572168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09625" cy="745490"/>
                          </a:xfrm>
                          <a:prstGeom prst="rect">
                            <a:avLst/>
                          </a:prstGeom>
                          <a:solidFill>
                            <a:srgbClr val="FFFFFF"/>
                          </a:solidFill>
                          <a:ln>
                            <a:noFill/>
                          </a:ln>
                        </pic:spPr>
                      </pic:pic>
                    </a:graphicData>
                  </a:graphic>
                </wp:inline>
              </w:drawing>
            </w:r>
          </w:p>
        </w:tc>
      </w:tr>
      <w:tr w:rsidR="007B7C85" w:rsidRPr="00B1719D" w14:paraId="3EFD447C" w14:textId="77777777" w:rsidTr="003656D7">
        <w:trPr>
          <w:trHeight w:val="1306"/>
        </w:trPr>
        <w:tc>
          <w:tcPr>
            <w:tcW w:w="5954" w:type="dxa"/>
            <w:gridSpan w:val="2"/>
            <w:tcBorders>
              <w:top w:val="single" w:sz="4" w:space="0" w:color="000000"/>
              <w:left w:val="single" w:sz="4" w:space="0" w:color="000000"/>
              <w:bottom w:val="single" w:sz="4" w:space="0" w:color="000000"/>
            </w:tcBorders>
          </w:tcPr>
          <w:p w14:paraId="35F7DDD4" w14:textId="77777777" w:rsidR="007B7C85" w:rsidRPr="00B1719D" w:rsidRDefault="007B7C85" w:rsidP="00435245">
            <w:pPr>
              <w:snapToGrid w:val="0"/>
              <w:ind w:right="1677"/>
              <w:jc w:val="both"/>
              <w:rPr>
                <w:b/>
                <w:sz w:val="18"/>
                <w:szCs w:val="20"/>
              </w:rPr>
            </w:pPr>
            <w:r>
              <w:rPr>
                <w:b/>
                <w:bCs/>
                <w:sz w:val="18"/>
                <w:szCs w:val="20"/>
              </w:rPr>
              <w:t>11. November</w:t>
            </w:r>
            <w:r w:rsidRPr="00B1719D">
              <w:rPr>
                <w:b/>
                <w:sz w:val="18"/>
                <w:szCs w:val="20"/>
              </w:rPr>
              <w:t xml:space="preserve"> - </w:t>
            </w:r>
            <w:r w:rsidRPr="00B1719D">
              <w:rPr>
                <w:b/>
                <w:bCs/>
                <w:sz w:val="18"/>
                <w:szCs w:val="20"/>
              </w:rPr>
              <w:t xml:space="preserve">St. </w:t>
            </w:r>
            <w:r w:rsidRPr="00B1719D">
              <w:rPr>
                <w:b/>
                <w:sz w:val="18"/>
                <w:szCs w:val="20"/>
              </w:rPr>
              <w:t>Martinstag</w:t>
            </w:r>
          </w:p>
          <w:p w14:paraId="0105EC34" w14:textId="77777777" w:rsidR="007B7C85" w:rsidRPr="00B1719D" w:rsidRDefault="007B7C85" w:rsidP="00435245">
            <w:pPr>
              <w:ind w:firstLine="2"/>
              <w:jc w:val="both"/>
              <w:rPr>
                <w:b/>
                <w:sz w:val="16"/>
                <w:szCs w:val="20"/>
              </w:rPr>
            </w:pPr>
            <w:r w:rsidRPr="00B1719D">
              <w:rPr>
                <w:sz w:val="16"/>
                <w:szCs w:val="20"/>
              </w:rPr>
              <w:t xml:space="preserve">Es ist der Gedenktag an den Bischof Martin von Tours und an Martin Luthers </w:t>
            </w:r>
            <w:proofErr w:type="spellStart"/>
            <w:r w:rsidRPr="00B1719D">
              <w:rPr>
                <w:sz w:val="16"/>
                <w:szCs w:val="20"/>
              </w:rPr>
              <w:t>Tauftag</w:t>
            </w:r>
            <w:proofErr w:type="spellEnd"/>
            <w:r w:rsidRPr="00B1719D">
              <w:rPr>
                <w:sz w:val="16"/>
                <w:szCs w:val="20"/>
              </w:rPr>
              <w:t>. Martin von Tours wurde in Ungarn geboren und war bis zu seiner Taufe Soldat. Als Christ verweigerte er den Militärdienst und wurde später Bischof von Tours. Der Überlieferung nach teilte er seinen Offiziers-Mantel mit einem frierenden Bettler. Kinder folgen dem Beispiel St. Martins und ziehen an diesem Tag mit Laternen (Lichtbringer in der Dunkelheit der Welt) durch die Straßen und teilen miteinander Gebäck.</w:t>
            </w:r>
          </w:p>
        </w:tc>
        <w:tc>
          <w:tcPr>
            <w:tcW w:w="1494" w:type="dxa"/>
            <w:tcBorders>
              <w:top w:val="single" w:sz="4" w:space="0" w:color="000000"/>
              <w:left w:val="single" w:sz="4" w:space="0" w:color="000000"/>
              <w:bottom w:val="single" w:sz="4" w:space="0" w:color="000000"/>
              <w:right w:val="single" w:sz="4" w:space="0" w:color="000000"/>
            </w:tcBorders>
          </w:tcPr>
          <w:p w14:paraId="5B4346BA" w14:textId="77777777" w:rsidR="007B7C85" w:rsidRPr="00B1719D" w:rsidRDefault="007B7C85" w:rsidP="00435245">
            <w:pPr>
              <w:snapToGrid w:val="0"/>
              <w:rPr>
                <w:b/>
              </w:rPr>
            </w:pPr>
            <w:r>
              <w:rPr>
                <w:b/>
                <w:noProof/>
              </w:rPr>
              <w:drawing>
                <wp:inline distT="0" distB="0" distL="0" distR="0" wp14:anchorId="53665B66" wp14:editId="18CD3BDD">
                  <wp:extent cx="745490" cy="956310"/>
                  <wp:effectExtent l="0" t="0" r="0" b="0"/>
                  <wp:docPr id="1384304873" name="Grafik 1384304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45490" cy="956310"/>
                          </a:xfrm>
                          <a:prstGeom prst="rect">
                            <a:avLst/>
                          </a:prstGeom>
                          <a:solidFill>
                            <a:srgbClr val="FFFFFF"/>
                          </a:solidFill>
                          <a:ln>
                            <a:noFill/>
                          </a:ln>
                        </pic:spPr>
                      </pic:pic>
                    </a:graphicData>
                  </a:graphic>
                </wp:inline>
              </w:drawing>
            </w:r>
          </w:p>
        </w:tc>
      </w:tr>
      <w:tr w:rsidR="007B7C85" w:rsidRPr="00B1719D" w14:paraId="3A26AC5E" w14:textId="77777777" w:rsidTr="003656D7">
        <w:tc>
          <w:tcPr>
            <w:tcW w:w="5954" w:type="dxa"/>
            <w:gridSpan w:val="2"/>
            <w:tcBorders>
              <w:top w:val="single" w:sz="4" w:space="0" w:color="000000"/>
              <w:left w:val="single" w:sz="4" w:space="0" w:color="000000"/>
              <w:bottom w:val="single" w:sz="4" w:space="0" w:color="000000"/>
            </w:tcBorders>
          </w:tcPr>
          <w:p w14:paraId="49784D1B" w14:textId="3FBD57F4" w:rsidR="007B7C85" w:rsidRPr="00B1719D" w:rsidRDefault="00C42C7C" w:rsidP="00435245">
            <w:pPr>
              <w:snapToGrid w:val="0"/>
              <w:ind w:right="1677"/>
              <w:jc w:val="both"/>
              <w:rPr>
                <w:b/>
                <w:sz w:val="18"/>
                <w:szCs w:val="20"/>
              </w:rPr>
            </w:pPr>
            <w:r>
              <w:rPr>
                <w:b/>
                <w:bCs/>
                <w:sz w:val="18"/>
                <w:szCs w:val="20"/>
              </w:rPr>
              <w:t>1</w:t>
            </w:r>
            <w:r w:rsidR="008421AC">
              <w:rPr>
                <w:b/>
                <w:bCs/>
                <w:sz w:val="18"/>
                <w:szCs w:val="20"/>
              </w:rPr>
              <w:t>8</w:t>
            </w:r>
            <w:r w:rsidR="007B7C85">
              <w:rPr>
                <w:b/>
                <w:bCs/>
                <w:sz w:val="18"/>
                <w:szCs w:val="20"/>
              </w:rPr>
              <w:t>. November 202</w:t>
            </w:r>
            <w:r w:rsidR="008421AC">
              <w:rPr>
                <w:b/>
                <w:bCs/>
                <w:sz w:val="18"/>
                <w:szCs w:val="20"/>
              </w:rPr>
              <w:t>6</w:t>
            </w:r>
            <w:r w:rsidR="007B7C85" w:rsidRPr="00B1719D">
              <w:rPr>
                <w:sz w:val="18"/>
                <w:szCs w:val="20"/>
              </w:rPr>
              <w:t xml:space="preserve"> -</w:t>
            </w:r>
            <w:r w:rsidR="007B7C85" w:rsidRPr="00B1719D">
              <w:rPr>
                <w:b/>
                <w:sz w:val="18"/>
                <w:szCs w:val="20"/>
              </w:rPr>
              <w:t xml:space="preserve"> Buß- und Bettag</w:t>
            </w:r>
          </w:p>
          <w:p w14:paraId="2732E099" w14:textId="77777777" w:rsidR="007B7C85" w:rsidRPr="00B1719D" w:rsidRDefault="007B7C85" w:rsidP="00435245">
            <w:pPr>
              <w:keepNext/>
              <w:numPr>
                <w:ilvl w:val="3"/>
                <w:numId w:val="0"/>
              </w:numPr>
              <w:tabs>
                <w:tab w:val="num" w:pos="0"/>
              </w:tabs>
              <w:jc w:val="both"/>
              <w:outlineLvl w:val="3"/>
              <w:rPr>
                <w:bCs/>
                <w:sz w:val="16"/>
                <w:szCs w:val="20"/>
              </w:rPr>
            </w:pPr>
            <w:r w:rsidRPr="00B1719D">
              <w:rPr>
                <w:bCs/>
                <w:sz w:val="16"/>
                <w:szCs w:val="20"/>
              </w:rPr>
              <w:t xml:space="preserve">Der Buß- und Bettag der evangelischen Kirche hatte ursprünglich öffentlichen Charakter. Die gesamte Bevölkerung wurde angesichts von Not und </w:t>
            </w:r>
            <w:proofErr w:type="spellStart"/>
            <w:r w:rsidRPr="00B1719D">
              <w:rPr>
                <w:bCs/>
                <w:sz w:val="16"/>
                <w:szCs w:val="20"/>
              </w:rPr>
              <w:t>Unge</w:t>
            </w:r>
            <w:proofErr w:type="spellEnd"/>
            <w:r w:rsidRPr="00B1719D">
              <w:rPr>
                <w:bCs/>
                <w:sz w:val="16"/>
                <w:szCs w:val="20"/>
              </w:rPr>
              <w:t xml:space="preserve">- </w:t>
            </w:r>
            <w:proofErr w:type="spellStart"/>
            <w:r w:rsidRPr="00B1719D">
              <w:rPr>
                <w:bCs/>
                <w:sz w:val="16"/>
                <w:szCs w:val="20"/>
              </w:rPr>
              <w:t>rechtigkeit</w:t>
            </w:r>
            <w:proofErr w:type="spellEnd"/>
            <w:r w:rsidRPr="00B1719D">
              <w:rPr>
                <w:bCs/>
                <w:sz w:val="16"/>
                <w:szCs w:val="20"/>
              </w:rPr>
              <w:t xml:space="preserve"> zum Gebet aufgerufen. Dieser Charakter ging zugunsten eines stärker individuellen Verständnisses von Buße und Bitte verloren, wurde aber durch die jährliche ökumenische Friedensdekade wieder aufgenommen.</w:t>
            </w:r>
          </w:p>
        </w:tc>
        <w:tc>
          <w:tcPr>
            <w:tcW w:w="1494" w:type="dxa"/>
            <w:tcBorders>
              <w:top w:val="single" w:sz="4" w:space="0" w:color="000000"/>
              <w:left w:val="single" w:sz="4" w:space="0" w:color="000000"/>
              <w:bottom w:val="single" w:sz="4" w:space="0" w:color="000000"/>
              <w:right w:val="single" w:sz="4" w:space="0" w:color="000000"/>
            </w:tcBorders>
          </w:tcPr>
          <w:p w14:paraId="65DF149D" w14:textId="77777777" w:rsidR="007B7C85" w:rsidRPr="00B1719D" w:rsidRDefault="007B7C85" w:rsidP="00435245">
            <w:pPr>
              <w:snapToGrid w:val="0"/>
            </w:pPr>
            <w:r>
              <w:rPr>
                <w:noProof/>
              </w:rPr>
              <w:drawing>
                <wp:inline distT="0" distB="0" distL="0" distR="0" wp14:anchorId="147E3EAA" wp14:editId="4A36CE22">
                  <wp:extent cx="745490" cy="689610"/>
                  <wp:effectExtent l="0" t="0" r="0" b="0"/>
                  <wp:docPr id="1570310083" name="Grafik 1570310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745490" cy="689610"/>
                          </a:xfrm>
                          <a:prstGeom prst="rect">
                            <a:avLst/>
                          </a:prstGeom>
                          <a:solidFill>
                            <a:srgbClr val="FFFFFF"/>
                          </a:solidFill>
                          <a:ln>
                            <a:noFill/>
                          </a:ln>
                        </pic:spPr>
                      </pic:pic>
                    </a:graphicData>
                  </a:graphic>
                </wp:inline>
              </w:drawing>
            </w:r>
          </w:p>
        </w:tc>
      </w:tr>
      <w:tr w:rsidR="007B7C85" w:rsidRPr="00B1719D" w14:paraId="6D9CEBA8" w14:textId="77777777" w:rsidTr="003656D7">
        <w:tc>
          <w:tcPr>
            <w:tcW w:w="5954" w:type="dxa"/>
            <w:gridSpan w:val="2"/>
            <w:tcBorders>
              <w:top w:val="single" w:sz="4" w:space="0" w:color="000000"/>
              <w:left w:val="single" w:sz="4" w:space="0" w:color="000000"/>
              <w:bottom w:val="single" w:sz="4" w:space="0" w:color="000000"/>
            </w:tcBorders>
          </w:tcPr>
          <w:p w14:paraId="7C86BDD0" w14:textId="161E72F4" w:rsidR="007B7C85" w:rsidRPr="00B1719D" w:rsidRDefault="007B7C85" w:rsidP="00435245">
            <w:pPr>
              <w:pBdr>
                <w:left w:val="single" w:sz="4" w:space="4" w:color="000000"/>
              </w:pBdr>
              <w:snapToGrid w:val="0"/>
              <w:jc w:val="both"/>
              <w:rPr>
                <w:b/>
                <w:sz w:val="16"/>
                <w:szCs w:val="20"/>
              </w:rPr>
            </w:pPr>
            <w:bookmarkStart w:id="3" w:name="_Hlk183036768"/>
            <w:r>
              <w:rPr>
                <w:b/>
                <w:bCs/>
                <w:sz w:val="18"/>
                <w:szCs w:val="20"/>
              </w:rPr>
              <w:t>2</w:t>
            </w:r>
            <w:r w:rsidR="008421AC">
              <w:rPr>
                <w:b/>
                <w:bCs/>
                <w:sz w:val="18"/>
                <w:szCs w:val="20"/>
              </w:rPr>
              <w:t>2</w:t>
            </w:r>
            <w:r>
              <w:rPr>
                <w:b/>
                <w:bCs/>
                <w:sz w:val="18"/>
                <w:szCs w:val="20"/>
              </w:rPr>
              <w:t>. November 202</w:t>
            </w:r>
            <w:r w:rsidR="008421AC">
              <w:rPr>
                <w:b/>
                <w:bCs/>
                <w:sz w:val="18"/>
                <w:szCs w:val="20"/>
              </w:rPr>
              <w:t>6</w:t>
            </w:r>
            <w:r w:rsidRPr="00B1719D">
              <w:rPr>
                <w:sz w:val="18"/>
                <w:szCs w:val="20"/>
              </w:rPr>
              <w:t xml:space="preserve"> </w:t>
            </w:r>
            <w:bookmarkEnd w:id="3"/>
            <w:r w:rsidRPr="00B1719D">
              <w:rPr>
                <w:sz w:val="18"/>
                <w:szCs w:val="20"/>
              </w:rPr>
              <w:t xml:space="preserve">- </w:t>
            </w:r>
            <w:r w:rsidRPr="00B1719D">
              <w:rPr>
                <w:b/>
                <w:sz w:val="18"/>
                <w:szCs w:val="20"/>
              </w:rPr>
              <w:t xml:space="preserve">Ewigkeits- </w:t>
            </w:r>
            <w:r w:rsidRPr="00B1719D">
              <w:rPr>
                <w:bCs/>
                <w:sz w:val="18"/>
                <w:szCs w:val="20"/>
              </w:rPr>
              <w:t>oder</w:t>
            </w:r>
            <w:r w:rsidRPr="00B1719D">
              <w:rPr>
                <w:b/>
                <w:sz w:val="18"/>
                <w:szCs w:val="20"/>
              </w:rPr>
              <w:t xml:space="preserve"> Totensonntag</w:t>
            </w:r>
            <w:r w:rsidRPr="00B1719D">
              <w:rPr>
                <w:b/>
                <w:sz w:val="16"/>
                <w:szCs w:val="20"/>
              </w:rPr>
              <w:t xml:space="preserve"> </w:t>
            </w:r>
          </w:p>
          <w:p w14:paraId="582CC853" w14:textId="4C63A126" w:rsidR="007B7C85" w:rsidRPr="00B1719D" w:rsidRDefault="007B7C85" w:rsidP="00435245">
            <w:pPr>
              <w:jc w:val="both"/>
              <w:rPr>
                <w:b/>
                <w:sz w:val="18"/>
                <w:szCs w:val="20"/>
              </w:rPr>
            </w:pPr>
            <w:r w:rsidRPr="00B1719D">
              <w:rPr>
                <w:b/>
                <w:sz w:val="18"/>
                <w:szCs w:val="20"/>
              </w:rPr>
              <w:t xml:space="preserve"> </w:t>
            </w:r>
            <w:r w:rsidRPr="00B1719D">
              <w:rPr>
                <w:bCs/>
                <w:sz w:val="18"/>
                <w:szCs w:val="20"/>
              </w:rPr>
              <w:t xml:space="preserve">bzw. </w:t>
            </w:r>
            <w:r w:rsidRPr="00B1719D">
              <w:rPr>
                <w:b/>
                <w:sz w:val="18"/>
                <w:szCs w:val="20"/>
              </w:rPr>
              <w:t>Christkönigsfest</w:t>
            </w:r>
          </w:p>
          <w:p w14:paraId="490E0A6B" w14:textId="77777777" w:rsidR="007B7C85" w:rsidRPr="00B1719D" w:rsidRDefault="007B7C85" w:rsidP="00435245">
            <w:pPr>
              <w:jc w:val="both"/>
              <w:rPr>
                <w:rFonts w:ascii="Times New Roman" w:hAnsi="Times New Roman" w:cs="Times New Roman"/>
                <w:sz w:val="16"/>
              </w:rPr>
            </w:pPr>
            <w:r w:rsidRPr="00B1719D">
              <w:rPr>
                <w:sz w:val="16"/>
              </w:rPr>
              <w:t>Am letzten Sonntag des Kirchenjahres wird in den evang. Kirchen der Verstorbenen gedacht und der Blick über den eigenen Tod hinaus auf das Kommen Christi (des Messias) und das bevorstehende Reich Gottes gerichtet. Mit diesem Sonntag endet das christliche Kirchenjahr</w:t>
            </w:r>
            <w:r w:rsidRPr="00B1719D">
              <w:rPr>
                <w:rFonts w:ascii="Times New Roman" w:hAnsi="Times New Roman" w:cs="Times New Roman"/>
                <w:sz w:val="16"/>
              </w:rPr>
              <w:t>.</w:t>
            </w:r>
          </w:p>
        </w:tc>
        <w:tc>
          <w:tcPr>
            <w:tcW w:w="1494" w:type="dxa"/>
            <w:tcBorders>
              <w:top w:val="single" w:sz="4" w:space="0" w:color="000000"/>
              <w:left w:val="single" w:sz="4" w:space="0" w:color="000000"/>
              <w:bottom w:val="single" w:sz="4" w:space="0" w:color="000000"/>
              <w:right w:val="single" w:sz="4" w:space="0" w:color="000000"/>
            </w:tcBorders>
          </w:tcPr>
          <w:p w14:paraId="3AB284C9" w14:textId="77777777" w:rsidR="007B7C85" w:rsidRPr="00B1719D" w:rsidRDefault="007B7C85" w:rsidP="00435245">
            <w:pPr>
              <w:snapToGrid w:val="0"/>
            </w:pPr>
            <w:r>
              <w:rPr>
                <w:noProof/>
              </w:rPr>
              <w:drawing>
                <wp:inline distT="0" distB="0" distL="0" distR="0" wp14:anchorId="338EC80B" wp14:editId="079D11BC">
                  <wp:extent cx="745490" cy="745490"/>
                  <wp:effectExtent l="0" t="0" r="0" b="0"/>
                  <wp:docPr id="448658367" name="Grafik 448658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45490" cy="745490"/>
                          </a:xfrm>
                          <a:prstGeom prst="rect">
                            <a:avLst/>
                          </a:prstGeom>
                          <a:solidFill>
                            <a:srgbClr val="FFFFFF"/>
                          </a:solidFill>
                          <a:ln>
                            <a:noFill/>
                          </a:ln>
                        </pic:spPr>
                      </pic:pic>
                    </a:graphicData>
                  </a:graphic>
                </wp:inline>
              </w:drawing>
            </w:r>
          </w:p>
        </w:tc>
      </w:tr>
      <w:tr w:rsidR="007B7C85" w:rsidRPr="00B1719D" w14:paraId="326F5E33" w14:textId="77777777" w:rsidTr="003656D7">
        <w:tc>
          <w:tcPr>
            <w:tcW w:w="5954" w:type="dxa"/>
            <w:gridSpan w:val="2"/>
            <w:tcBorders>
              <w:top w:val="single" w:sz="4" w:space="0" w:color="000000"/>
              <w:left w:val="single" w:sz="4" w:space="0" w:color="000000"/>
              <w:bottom w:val="single" w:sz="4" w:space="0" w:color="000000"/>
            </w:tcBorders>
          </w:tcPr>
          <w:p w14:paraId="60A65381" w14:textId="117FB720" w:rsidR="007B7C85" w:rsidRPr="00B1719D" w:rsidRDefault="008421AC" w:rsidP="00435245">
            <w:pPr>
              <w:snapToGrid w:val="0"/>
              <w:jc w:val="both"/>
              <w:rPr>
                <w:b/>
                <w:sz w:val="18"/>
              </w:rPr>
            </w:pPr>
            <w:r>
              <w:rPr>
                <w:b/>
                <w:bCs/>
                <w:sz w:val="18"/>
                <w:szCs w:val="20"/>
              </w:rPr>
              <w:t>29</w:t>
            </w:r>
            <w:r w:rsidR="00C42C7C">
              <w:rPr>
                <w:b/>
                <w:bCs/>
                <w:sz w:val="18"/>
                <w:szCs w:val="20"/>
              </w:rPr>
              <w:t>. November 202</w:t>
            </w:r>
            <w:r>
              <w:rPr>
                <w:b/>
                <w:bCs/>
                <w:sz w:val="18"/>
                <w:szCs w:val="20"/>
              </w:rPr>
              <w:t>6</w:t>
            </w:r>
            <w:r w:rsidR="00C42C7C" w:rsidRPr="00B1719D">
              <w:rPr>
                <w:sz w:val="18"/>
                <w:szCs w:val="20"/>
              </w:rPr>
              <w:t xml:space="preserve"> </w:t>
            </w:r>
            <w:r w:rsidR="007B7C85" w:rsidRPr="00B1719D">
              <w:rPr>
                <w:sz w:val="18"/>
              </w:rPr>
              <w:t xml:space="preserve">- </w:t>
            </w:r>
            <w:r w:rsidR="007B7C85" w:rsidRPr="00B1719D">
              <w:rPr>
                <w:b/>
                <w:sz w:val="18"/>
              </w:rPr>
              <w:t>1. Advent</w:t>
            </w:r>
          </w:p>
          <w:p w14:paraId="67DE7864" w14:textId="77777777" w:rsidR="007B7C85" w:rsidRDefault="007B7C85" w:rsidP="00435245">
            <w:pPr>
              <w:jc w:val="both"/>
              <w:rPr>
                <w:rFonts w:ascii="Times New Roman" w:hAnsi="Times New Roman" w:cs="Times New Roman"/>
                <w:sz w:val="16"/>
                <w:szCs w:val="20"/>
              </w:rPr>
            </w:pPr>
            <w:r w:rsidRPr="00B1719D">
              <w:rPr>
                <w:sz w:val="16"/>
                <w:szCs w:val="20"/>
              </w:rPr>
              <w:t>Advent (Ankunft) ist die Vorbereitungszeit auf das Weihnachtsfest. In den Gottesdiensten an den 4 Adventssonntagen steht die Vorgeschichte der Geburt Jesu im Mittelpunkt. Die Adventszeit ist eine Buß- und Besinnungszeit. Mit ihr beginnt das neue Kirchenjahr</w:t>
            </w:r>
            <w:r w:rsidRPr="00B1719D">
              <w:rPr>
                <w:rFonts w:ascii="Times New Roman" w:hAnsi="Times New Roman" w:cs="Times New Roman"/>
                <w:sz w:val="16"/>
                <w:szCs w:val="20"/>
              </w:rPr>
              <w:t>.</w:t>
            </w:r>
          </w:p>
          <w:p w14:paraId="5CBD902F" w14:textId="77777777" w:rsidR="007B7C85" w:rsidRPr="00B1719D" w:rsidRDefault="007B7C85" w:rsidP="00435245">
            <w:pPr>
              <w:jc w:val="both"/>
              <w:rPr>
                <w:rFonts w:ascii="Times New Roman" w:hAnsi="Times New Roman" w:cs="Times New Roman"/>
                <w:sz w:val="16"/>
                <w:szCs w:val="20"/>
              </w:rPr>
            </w:pPr>
            <w:r>
              <w:rPr>
                <w:rFonts w:ascii="Times New Roman" w:hAnsi="Times New Roman" w:cs="Times New Roman"/>
                <w:noProof/>
                <w:sz w:val="16"/>
                <w:szCs w:val="20"/>
                <w:lang w:eastAsia="de-DE"/>
              </w:rPr>
              <mc:AlternateContent>
                <mc:Choice Requires="wps">
                  <w:drawing>
                    <wp:anchor distT="0" distB="0" distL="114300" distR="114300" simplePos="0" relativeHeight="251782144" behindDoc="0" locked="0" layoutInCell="1" allowOverlap="1" wp14:anchorId="2FBE1491" wp14:editId="2A27CC27">
                      <wp:simplePos x="0" y="0"/>
                      <wp:positionH relativeFrom="column">
                        <wp:posOffset>-41275</wp:posOffset>
                      </wp:positionH>
                      <wp:positionV relativeFrom="paragraph">
                        <wp:posOffset>57150</wp:posOffset>
                      </wp:positionV>
                      <wp:extent cx="3676650" cy="0"/>
                      <wp:effectExtent l="9525" t="9525" r="9525" b="9525"/>
                      <wp:wrapNone/>
                      <wp:docPr id="1084550128"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76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shapetype w14:anchorId="215D660C" id="_x0000_t32" coordsize="21600,21600" o:spt="32" o:oned="t" path="m,l21600,21600e" filled="f">
                      <v:path arrowok="t" fillok="f" o:connecttype="none"/>
                      <o:lock v:ext="edit" shapetype="t"/>
                    </v:shapetype>
                    <v:shape id="AutoShape 17" o:spid="_x0000_s1026" type="#_x0000_t32" style="position:absolute;margin-left:-3.25pt;margin-top:4.5pt;width:289.5pt;height:0;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"/>
                  </w:pict>
                </mc:Fallback>
              </mc:AlternateContent>
            </w:r>
          </w:p>
          <w:p w14:paraId="6F513E94" w14:textId="77777777" w:rsidR="007B7C85" w:rsidRPr="00B1719D" w:rsidRDefault="007B7C85" w:rsidP="00435245">
            <w:pPr>
              <w:jc w:val="both"/>
              <w:rPr>
                <w:b/>
                <w:sz w:val="18"/>
              </w:rPr>
            </w:pPr>
            <w:r>
              <w:rPr>
                <w:b/>
                <w:bCs/>
                <w:sz w:val="18"/>
              </w:rPr>
              <w:t>06. Dezember</w:t>
            </w:r>
            <w:r w:rsidRPr="00B1719D">
              <w:rPr>
                <w:sz w:val="18"/>
              </w:rPr>
              <w:t xml:space="preserve"> - </w:t>
            </w:r>
            <w:r w:rsidRPr="00B1719D">
              <w:rPr>
                <w:b/>
                <w:sz w:val="18"/>
              </w:rPr>
              <w:t>Nikolaustag</w:t>
            </w:r>
          </w:p>
          <w:p w14:paraId="1ADA9600" w14:textId="77777777" w:rsidR="007B7C85" w:rsidRPr="00B1719D" w:rsidRDefault="007B7C85" w:rsidP="00435245">
            <w:pPr>
              <w:jc w:val="both"/>
              <w:rPr>
                <w:sz w:val="16"/>
              </w:rPr>
            </w:pPr>
            <w:r w:rsidRPr="00B1719D">
              <w:rPr>
                <w:sz w:val="16"/>
              </w:rPr>
              <w:t>An diesem Tag wird an Nikolaus, den sozial engagierten Bischof von Myra (heutige Türkei) erinnert. Kinder erhalten oftmals kleine Geschenke.</w:t>
            </w:r>
          </w:p>
        </w:tc>
        <w:tc>
          <w:tcPr>
            <w:tcW w:w="1494" w:type="dxa"/>
            <w:tcBorders>
              <w:top w:val="single" w:sz="4" w:space="0" w:color="000000"/>
              <w:left w:val="single" w:sz="4" w:space="0" w:color="000000"/>
              <w:bottom w:val="single" w:sz="4" w:space="0" w:color="000000"/>
              <w:right w:val="single" w:sz="4" w:space="0" w:color="000000"/>
            </w:tcBorders>
          </w:tcPr>
          <w:p w14:paraId="4EB93692" w14:textId="77777777" w:rsidR="007B7C85" w:rsidRPr="00B1719D" w:rsidRDefault="007B7C85" w:rsidP="00435245">
            <w:pPr>
              <w:snapToGrid w:val="0"/>
            </w:pPr>
            <w:r>
              <w:rPr>
                <w:noProof/>
              </w:rPr>
              <w:drawing>
                <wp:inline distT="0" distB="0" distL="0" distR="0" wp14:anchorId="53CFC6F6" wp14:editId="6510C08E">
                  <wp:extent cx="759460" cy="900430"/>
                  <wp:effectExtent l="0" t="0" r="2540" b="0"/>
                  <wp:docPr id="1701163076" name="Grafik 1701163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59460" cy="900430"/>
                          </a:xfrm>
                          <a:prstGeom prst="rect">
                            <a:avLst/>
                          </a:prstGeom>
                          <a:solidFill>
                            <a:srgbClr val="FFFFFF"/>
                          </a:solidFill>
                          <a:ln>
                            <a:noFill/>
                          </a:ln>
                        </pic:spPr>
                      </pic:pic>
                    </a:graphicData>
                  </a:graphic>
                </wp:inline>
              </w:drawing>
            </w:r>
          </w:p>
        </w:tc>
      </w:tr>
      <w:tr w:rsidR="007B7C85" w:rsidRPr="00B1719D" w14:paraId="7203E788" w14:textId="77777777" w:rsidTr="003656D7">
        <w:tc>
          <w:tcPr>
            <w:tcW w:w="5954" w:type="dxa"/>
            <w:gridSpan w:val="2"/>
            <w:tcBorders>
              <w:top w:val="single" w:sz="4" w:space="0" w:color="000000"/>
              <w:left w:val="single" w:sz="4" w:space="0" w:color="000000"/>
              <w:bottom w:val="single" w:sz="4" w:space="0" w:color="000000"/>
            </w:tcBorders>
          </w:tcPr>
          <w:p w14:paraId="6E45D0C5" w14:textId="77777777" w:rsidR="007B7C85" w:rsidRPr="00B1719D" w:rsidRDefault="007B7C85" w:rsidP="00435245">
            <w:pPr>
              <w:snapToGrid w:val="0"/>
              <w:jc w:val="both"/>
              <w:rPr>
                <w:b/>
                <w:sz w:val="18"/>
              </w:rPr>
            </w:pPr>
            <w:r>
              <w:rPr>
                <w:b/>
                <w:bCs/>
                <w:sz w:val="18"/>
              </w:rPr>
              <w:t>25. + 26. Dezember</w:t>
            </w:r>
            <w:r w:rsidRPr="00B1719D">
              <w:rPr>
                <w:sz w:val="18"/>
              </w:rPr>
              <w:t xml:space="preserve"> - </w:t>
            </w:r>
            <w:r w:rsidRPr="00B1719D">
              <w:rPr>
                <w:b/>
                <w:sz w:val="18"/>
              </w:rPr>
              <w:t>Weihnachten / Christfest</w:t>
            </w:r>
          </w:p>
          <w:p w14:paraId="0766FE65" w14:textId="77777777" w:rsidR="007B7C85" w:rsidRPr="00B1719D" w:rsidRDefault="007B7C85" w:rsidP="00435245">
            <w:pPr>
              <w:jc w:val="both"/>
              <w:rPr>
                <w:sz w:val="16"/>
                <w:szCs w:val="20"/>
              </w:rPr>
            </w:pPr>
            <w:r w:rsidRPr="00B1719D">
              <w:rPr>
                <w:sz w:val="16"/>
                <w:szCs w:val="20"/>
              </w:rPr>
              <w:t xml:space="preserve">Die Feier des Weihnachtsfestes beginnt am </w:t>
            </w:r>
            <w:r w:rsidRPr="002E0F80">
              <w:rPr>
                <w:b/>
                <w:bCs/>
                <w:sz w:val="16"/>
                <w:szCs w:val="20"/>
              </w:rPr>
              <w:t>Heiligen Abend (24. Dez.)</w:t>
            </w:r>
            <w:r w:rsidRPr="00B1719D">
              <w:rPr>
                <w:sz w:val="16"/>
                <w:szCs w:val="20"/>
              </w:rPr>
              <w:t xml:space="preserve"> mit der Christvesper oder Christmette. Weihnachten erinnert an die Geburt Jesu (</w:t>
            </w:r>
            <w:proofErr w:type="spellStart"/>
            <w:r w:rsidRPr="00B1719D">
              <w:rPr>
                <w:sz w:val="16"/>
                <w:szCs w:val="20"/>
              </w:rPr>
              <w:t>islam</w:t>
            </w:r>
            <w:proofErr w:type="spellEnd"/>
            <w:r w:rsidRPr="00B1719D">
              <w:rPr>
                <w:sz w:val="16"/>
                <w:szCs w:val="20"/>
              </w:rPr>
              <w:t xml:space="preserve">. Isa), an die Menschwerdung Gottes in Gestalt eines Kindes. Es wurde erstmals im vierten Jahrhundert in Rom begangen und fand rasche Ausbreitung im Abendland. Weihnachten ist das </w:t>
            </w:r>
            <w:proofErr w:type="spellStart"/>
            <w:r w:rsidRPr="00B1719D">
              <w:rPr>
                <w:sz w:val="16"/>
                <w:szCs w:val="20"/>
              </w:rPr>
              <w:t>volkstümlichste</w:t>
            </w:r>
            <w:proofErr w:type="spellEnd"/>
            <w:r w:rsidRPr="00B1719D">
              <w:rPr>
                <w:sz w:val="16"/>
                <w:szCs w:val="20"/>
              </w:rPr>
              <w:t xml:space="preserve"> der christlichen Feste.</w:t>
            </w:r>
          </w:p>
        </w:tc>
        <w:tc>
          <w:tcPr>
            <w:tcW w:w="1494" w:type="dxa"/>
            <w:tcBorders>
              <w:top w:val="single" w:sz="4" w:space="0" w:color="000000"/>
              <w:left w:val="single" w:sz="4" w:space="0" w:color="000000"/>
              <w:bottom w:val="single" w:sz="4" w:space="0" w:color="000000"/>
              <w:right w:val="single" w:sz="4" w:space="0" w:color="000000"/>
            </w:tcBorders>
          </w:tcPr>
          <w:p w14:paraId="153A20AA" w14:textId="77777777" w:rsidR="007B7C85" w:rsidRPr="00B1719D" w:rsidRDefault="007B7C85" w:rsidP="00435245">
            <w:pPr>
              <w:snapToGrid w:val="0"/>
            </w:pPr>
            <w:r>
              <w:rPr>
                <w:noProof/>
              </w:rPr>
              <w:drawing>
                <wp:inline distT="0" distB="0" distL="0" distR="0" wp14:anchorId="4EB7E4B9" wp14:editId="7FCE5E93">
                  <wp:extent cx="759460" cy="745490"/>
                  <wp:effectExtent l="0" t="0" r="2540" b="0"/>
                  <wp:docPr id="1060796848" name="Grafik 1060796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59460" cy="745490"/>
                          </a:xfrm>
                          <a:prstGeom prst="rect">
                            <a:avLst/>
                          </a:prstGeom>
                          <a:solidFill>
                            <a:srgbClr val="FFFFFF"/>
                          </a:solidFill>
                          <a:ln>
                            <a:noFill/>
                          </a:ln>
                        </pic:spPr>
                      </pic:pic>
                    </a:graphicData>
                  </a:graphic>
                </wp:inline>
              </w:drawing>
            </w:r>
          </w:p>
        </w:tc>
      </w:tr>
    </w:tbl>
    <w:p w14:paraId="1AD63B14" w14:textId="77777777" w:rsidR="007B7C85" w:rsidRDefault="007B7C85" w:rsidP="007B7C85">
      <w:pPr>
        <w:rPr>
          <w:sz w:val="18"/>
        </w:rPr>
      </w:pPr>
      <w:r w:rsidRPr="00B1719D">
        <w:rPr>
          <w:sz w:val="18"/>
        </w:rPr>
        <w:t xml:space="preserve">   </w:t>
      </w:r>
    </w:p>
    <w:p w14:paraId="27A52CAF" w14:textId="77777777" w:rsidR="007B7C85" w:rsidRDefault="007B7C85" w:rsidP="007B7C85">
      <w:pPr>
        <w:rPr>
          <w:sz w:val="18"/>
        </w:rPr>
      </w:pPr>
    </w:p>
    <w:p w14:paraId="06AFF4D1" w14:textId="77777777" w:rsidR="007B7C85" w:rsidRDefault="007B7C85" w:rsidP="007B7C85">
      <w:pPr>
        <w:rPr>
          <w:sz w:val="18"/>
        </w:rPr>
      </w:pPr>
    </w:p>
    <w:p w14:paraId="274FB518" w14:textId="77777777" w:rsidR="007B7C85" w:rsidRPr="00B1719D" w:rsidRDefault="007B7C85" w:rsidP="007B7C85">
      <w:pPr>
        <w:rPr>
          <w:sz w:val="18"/>
        </w:rPr>
      </w:pPr>
      <w:r w:rsidRPr="00B1719D">
        <w:rPr>
          <w:sz w:val="18"/>
        </w:rPr>
        <w:t>Herausgeber:          Christlich - Islamischer Verein Hochrhein e.V. Rheinfelden /Bd.</w:t>
      </w:r>
    </w:p>
    <w:p w14:paraId="37E311EA" w14:textId="77777777" w:rsidR="007B7C85" w:rsidRDefault="007B7C85" w:rsidP="007B7C85">
      <w:pPr>
        <w:ind w:left="540"/>
        <w:rPr>
          <w:sz w:val="18"/>
        </w:rPr>
      </w:pPr>
      <w:r>
        <w:rPr>
          <w:sz w:val="18"/>
        </w:rPr>
        <w:t xml:space="preserve">                     </w:t>
      </w:r>
      <w:proofErr w:type="spellStart"/>
      <w:r w:rsidRPr="00B1719D">
        <w:rPr>
          <w:sz w:val="18"/>
        </w:rPr>
        <w:t>Belchenstr</w:t>
      </w:r>
      <w:proofErr w:type="spellEnd"/>
      <w:r w:rsidRPr="00B1719D">
        <w:rPr>
          <w:sz w:val="18"/>
        </w:rPr>
        <w:t xml:space="preserve">. 2, D 79618 Rheinfelden   –   </w:t>
      </w:r>
      <w:hyperlink r:id="rId70" w:history="1">
        <w:r w:rsidRPr="00B1719D">
          <w:rPr>
            <w:sz w:val="18"/>
          </w:rPr>
          <w:t>www.civh.de</w:t>
        </w:r>
      </w:hyperlink>
    </w:p>
    <w:p w14:paraId="1D3320B1" w14:textId="77777777" w:rsidR="007B7C85" w:rsidRPr="00B1719D" w:rsidRDefault="007B7C85" w:rsidP="007B7C85">
      <w:pPr>
        <w:ind w:left="540"/>
        <w:jc w:val="center"/>
        <w:rPr>
          <w:sz w:val="18"/>
        </w:rPr>
      </w:pPr>
    </w:p>
    <w:p w14:paraId="4D79E23E" w14:textId="58513B2F" w:rsidR="007B7C85" w:rsidRDefault="007B7C85" w:rsidP="007B7C85">
      <w:pPr>
        <w:rPr>
          <w:sz w:val="18"/>
        </w:rPr>
      </w:pPr>
      <w:r w:rsidRPr="00B1719D">
        <w:rPr>
          <w:sz w:val="18"/>
        </w:rPr>
        <w:t xml:space="preserve">Redaktionskreis:     Abdelhamid </w:t>
      </w:r>
      <w:proofErr w:type="spellStart"/>
      <w:r w:rsidRPr="00B1719D">
        <w:rPr>
          <w:sz w:val="18"/>
        </w:rPr>
        <w:t>Baioui</w:t>
      </w:r>
      <w:proofErr w:type="spellEnd"/>
      <w:r w:rsidRPr="00B1719D">
        <w:rPr>
          <w:sz w:val="18"/>
        </w:rPr>
        <w:t>, Dagmar Henninger</w:t>
      </w:r>
    </w:p>
    <w:p w14:paraId="082BC74D" w14:textId="77777777" w:rsidR="00363C30" w:rsidRDefault="00363C30" w:rsidP="00363C30">
      <w:pPr>
        <w:jc w:val="center"/>
      </w:pPr>
    </w:p>
    <w:p w14:paraId="40A09CD2" w14:textId="77777777" w:rsidR="00363C30" w:rsidRDefault="00363C30" w:rsidP="00363C30">
      <w:pPr>
        <w:jc w:val="center"/>
      </w:pPr>
    </w:p>
    <w:p w14:paraId="1D5DAACA" w14:textId="1D33E041" w:rsidR="00931F2C" w:rsidRPr="00363C30" w:rsidRDefault="00082E53" w:rsidP="00363C30">
      <w:pPr>
        <w:jc w:val="center"/>
        <w:rPr>
          <w:rFonts w:ascii="Verdana" w:hAnsi="Verdana"/>
          <w:sz w:val="32"/>
          <w:szCs w:val="32"/>
        </w:rPr>
      </w:pPr>
      <w:r w:rsidRPr="00363C30">
        <w:rPr>
          <w:rFonts w:ascii="Verdana" w:hAnsi="Verdana"/>
          <w:noProof/>
          <w:sz w:val="32"/>
          <w:szCs w:val="32"/>
        </w:rPr>
        <mc:AlternateContent>
          <mc:Choice Requires="wps">
            <w:drawing>
              <wp:anchor distT="0" distB="0" distL="114300" distR="114300" simplePos="0" relativeHeight="251832320" behindDoc="0" locked="0" layoutInCell="1" allowOverlap="1" wp14:anchorId="42D91853" wp14:editId="6E2A544E">
                <wp:simplePos x="0" y="0"/>
                <wp:positionH relativeFrom="column">
                  <wp:posOffset>-142875</wp:posOffset>
                </wp:positionH>
                <wp:positionV relativeFrom="paragraph">
                  <wp:posOffset>1019175</wp:posOffset>
                </wp:positionV>
                <wp:extent cx="4841240" cy="438150"/>
                <wp:effectExtent l="0" t="0" r="0" b="0"/>
                <wp:wrapTopAndBottom/>
                <wp:docPr id="1871931179" name="Textfeld 3"/>
                <wp:cNvGraphicFramePr/>
                <a:graphic xmlns:a="http://schemas.openxmlformats.org/drawingml/2006/main">
                  <a:graphicData uri="http://schemas.microsoft.com/office/word/2010/wordprocessingShape">
                    <wps:wsp>
                      <wps:cNvSpPr txBox="1"/>
                      <wps:spPr>
                        <a:xfrm>
                          <a:off x="0" y="0"/>
                          <a:ext cx="4841240" cy="438150"/>
                        </a:xfrm>
                        <a:prstGeom prst="rect">
                          <a:avLst/>
                        </a:prstGeom>
                        <a:solidFill>
                          <a:schemeClr val="lt1"/>
                        </a:solidFill>
                        <a:ln w="6350">
                          <a:noFill/>
                        </a:ln>
                      </wps:spPr>
                      <wps:txbx>
                        <w:txbxContent>
                          <w:p w14:paraId="5CA11EC2" w14:textId="5820BCA7" w:rsidR="00447D56" w:rsidRPr="00082E53" w:rsidRDefault="001C2D68" w:rsidP="001C2D68">
                            <w:pPr>
                              <w:jc w:val="center"/>
                              <w:rPr>
                                <w:rFonts w:ascii="Verdana" w:hAnsi="Verdana"/>
                                <w:sz w:val="36"/>
                                <w:szCs w:val="36"/>
                              </w:rPr>
                            </w:pPr>
                            <w:r w:rsidRPr="00082E53">
                              <w:rPr>
                                <w:rFonts w:ascii="Verdana" w:hAnsi="Verdana"/>
                                <w:sz w:val="36"/>
                                <w:szCs w:val="36"/>
                              </w:rPr>
                              <w:t>Meine Feste – Deine Feste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D91853" id="_x0000_t202" coordsize="21600,21600" o:spt="202" path="m,l,21600r21600,l21600,xe">
                <v:stroke joinstyle="miter"/>
                <v:path gradientshapeok="t" o:connecttype="rect"/>
              </v:shapetype>
              <v:shape id="Textfeld 3" o:spid="_x0000_s1026" type="#_x0000_t202" style="position:absolute;left:0;text-align:left;margin-left:-11.25pt;margin-top:80.25pt;width:381.2pt;height:34.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" fillcolor="white [3201]" stroked="f" strokeweight=".5pt">
                <v:textbox>
                  <w:txbxContent>
                    <w:p w14:paraId="5CA11EC2" w14:textId="5820BCA7" w:rsidR="00447D56" w:rsidRPr="00082E53" w:rsidRDefault="001C2D68" w:rsidP="001C2D68">
                      <w:pPr>
                        <w:jc w:val="center"/>
                        <w:rPr>
                          <w:rFonts w:ascii="Verdana" w:hAnsi="Verdana"/>
                          <w:sz w:val="36"/>
                          <w:szCs w:val="36"/>
                        </w:rPr>
                      </w:pPr>
                      <w:r w:rsidRPr="00082E53">
                        <w:rPr>
                          <w:rFonts w:ascii="Verdana" w:hAnsi="Verdana"/>
                          <w:sz w:val="36"/>
                          <w:szCs w:val="36"/>
                        </w:rPr>
                        <w:t>Meine Feste – Deine Feste</w:t>
                      </w:r>
                    </w:p>
                  </w:txbxContent>
                </v:textbox>
                <w10:wrap type="topAndBottom"/>
              </v:shape>
            </w:pict>
          </mc:Fallback>
        </mc:AlternateContent>
      </w:r>
      <w:r w:rsidRPr="00363C30">
        <w:rPr>
          <w:rFonts w:ascii="Verdana" w:hAnsi="Verdana"/>
          <w:noProof/>
          <w:color w:val="FF0000"/>
          <w:sz w:val="32"/>
          <w:szCs w:val="32"/>
          <w:lang w:eastAsia="de-DE"/>
        </w:rPr>
        <mc:AlternateContent>
          <mc:Choice Requires="wps">
            <w:drawing>
              <wp:anchor distT="45720" distB="45720" distL="114300" distR="114300" simplePos="0" relativeHeight="251829248" behindDoc="0" locked="0" layoutInCell="1" allowOverlap="1" wp14:anchorId="5015D0AE" wp14:editId="78E96B3D">
                <wp:simplePos x="0" y="0"/>
                <wp:positionH relativeFrom="column">
                  <wp:posOffset>1371600</wp:posOffset>
                </wp:positionH>
                <wp:positionV relativeFrom="paragraph">
                  <wp:posOffset>9525</wp:posOffset>
                </wp:positionV>
                <wp:extent cx="3209925" cy="619125"/>
                <wp:effectExtent l="0" t="0" r="28575" b="28575"/>
                <wp:wrapSquare wrapText="bothSides"/>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619125"/>
                        </a:xfrm>
                        <a:prstGeom prst="rect">
                          <a:avLst/>
                        </a:prstGeom>
                        <a:solidFill>
                          <a:srgbClr val="FFFFFF"/>
                        </a:solidFill>
                        <a:ln w="9525">
                          <a:solidFill>
                            <a:srgbClr val="FFFFFF"/>
                          </a:solidFill>
                          <a:miter lim="800000"/>
                          <a:headEnd/>
                          <a:tailEnd/>
                        </a:ln>
                      </wps:spPr>
                      <wps:txbx>
                        <w:txbxContent>
                          <w:p w14:paraId="0784A508" w14:textId="77777777" w:rsidR="00AE2814" w:rsidRPr="00082E53" w:rsidRDefault="00AE2814" w:rsidP="00AE2814">
                            <w:pPr>
                              <w:pStyle w:val="berschrift1"/>
                              <w:ind w:left="0" w:right="18"/>
                              <w:jc w:val="center"/>
                              <w:rPr>
                                <w:rFonts w:ascii="Arial" w:hAnsi="Arial" w:cs="Arial"/>
                                <w:b w:val="0"/>
                                <w:sz w:val="40"/>
                                <w:szCs w:val="40"/>
                              </w:rPr>
                            </w:pPr>
                            <w:r w:rsidRPr="00082E53">
                              <w:rPr>
                                <w:rFonts w:ascii="Arial" w:hAnsi="Arial" w:cs="Arial"/>
                                <w:b w:val="0"/>
                                <w:sz w:val="40"/>
                                <w:szCs w:val="40"/>
                              </w:rPr>
                              <w:t>CIV – INFO</w:t>
                            </w:r>
                          </w:p>
                          <w:p w14:paraId="06BBCB9F" w14:textId="77777777" w:rsidR="00AE2814" w:rsidRPr="00E26CFC" w:rsidRDefault="00AE2814" w:rsidP="00AE2814">
                            <w:pPr>
                              <w:pStyle w:val="berschrift1"/>
                              <w:ind w:left="0" w:right="18"/>
                              <w:jc w:val="center"/>
                              <w:rPr>
                                <w:rFonts w:ascii="Arial" w:hAnsi="Arial" w:cs="Arial"/>
                              </w:rPr>
                            </w:pPr>
                            <w:r w:rsidRPr="00E26CFC">
                              <w:rPr>
                                <w:rFonts w:ascii="Arial" w:hAnsi="Arial" w:cs="Arial"/>
                              </w:rPr>
                              <w:t>Christlich-islamischer Verein Hochrhein e.V.</w:t>
                            </w:r>
                          </w:p>
                          <w:p w14:paraId="6D7F5093" w14:textId="77777777" w:rsidR="00AE2814" w:rsidRPr="00E26CFC" w:rsidRDefault="00AE2814" w:rsidP="00AE281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15D0AE" id="Textfeld 2" o:spid="_x0000_s1027" type="#_x0000_t202" style="position:absolute;left:0;text-align:left;margin-left:108pt;margin-top:.75pt;width:252.75pt;height:48.75pt;z-index:251829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" strokecolor="white">
                <v:textbox>
                  <w:txbxContent>
                    <w:p w14:paraId="0784A508" w14:textId="77777777" w:rsidR="00AE2814" w:rsidRPr="00082E53" w:rsidRDefault="00AE2814" w:rsidP="00AE2814">
                      <w:pPr>
                        <w:pStyle w:val="berschrift1"/>
                        <w:ind w:left="0" w:right="18"/>
                        <w:jc w:val="center"/>
                        <w:rPr>
                          <w:rFonts w:ascii="Arial" w:hAnsi="Arial" w:cs="Arial"/>
                          <w:b w:val="0"/>
                          <w:sz w:val="40"/>
                          <w:szCs w:val="40"/>
                        </w:rPr>
                      </w:pPr>
                      <w:r w:rsidRPr="00082E53">
                        <w:rPr>
                          <w:rFonts w:ascii="Arial" w:hAnsi="Arial" w:cs="Arial"/>
                          <w:b w:val="0"/>
                          <w:sz w:val="40"/>
                          <w:szCs w:val="40"/>
                        </w:rPr>
                        <w:t>CIV – INFO</w:t>
                      </w:r>
                    </w:p>
                    <w:p w14:paraId="06BBCB9F" w14:textId="77777777" w:rsidR="00AE2814" w:rsidRPr="00E26CFC" w:rsidRDefault="00AE2814" w:rsidP="00AE2814">
                      <w:pPr>
                        <w:pStyle w:val="berschrift1"/>
                        <w:ind w:left="0" w:right="18"/>
                        <w:jc w:val="center"/>
                        <w:rPr>
                          <w:rFonts w:ascii="Arial" w:hAnsi="Arial" w:cs="Arial"/>
                        </w:rPr>
                      </w:pPr>
                      <w:r w:rsidRPr="00E26CFC">
                        <w:rPr>
                          <w:rFonts w:ascii="Arial" w:hAnsi="Arial" w:cs="Arial"/>
                        </w:rPr>
                        <w:t>Christlich-islamischer Verein Hochrhein e.V.</w:t>
                      </w:r>
                    </w:p>
                    <w:p w14:paraId="6D7F5093" w14:textId="77777777" w:rsidR="00AE2814" w:rsidRPr="00E26CFC" w:rsidRDefault="00AE2814" w:rsidP="00AE2814"/>
                  </w:txbxContent>
                </v:textbox>
                <w10:wrap type="square"/>
              </v:shape>
            </w:pict>
          </mc:Fallback>
        </mc:AlternateContent>
      </w:r>
      <w:r w:rsidR="00447D56" w:rsidRPr="00363C30">
        <w:rPr>
          <w:rFonts w:ascii="Verdana" w:hAnsi="Verdana"/>
          <w:noProof/>
          <w:color w:val="FF0000"/>
          <w:sz w:val="32"/>
          <w:szCs w:val="32"/>
          <w:lang w:eastAsia="de-DE"/>
        </w:rPr>
        <w:drawing>
          <wp:anchor distT="0" distB="0" distL="114935" distR="114935" simplePos="0" relativeHeight="251831296" behindDoc="0" locked="0" layoutInCell="1" allowOverlap="1" wp14:anchorId="3CF20AF7" wp14:editId="6FB32A1D">
            <wp:simplePos x="0" y="0"/>
            <wp:positionH relativeFrom="column">
              <wp:posOffset>409575</wp:posOffset>
            </wp:positionH>
            <wp:positionV relativeFrom="paragraph">
              <wp:posOffset>0</wp:posOffset>
            </wp:positionV>
            <wp:extent cx="799465" cy="913765"/>
            <wp:effectExtent l="0" t="0" r="0" b="0"/>
            <wp:wrapTopAndBottom/>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a:lum contrast="12000"/>
                      <a:extLst>
                        <a:ext uri="{28A0092B-C50C-407E-A947-70E740481C1C}">
                          <a14:useLocalDpi xmlns:a14="http://schemas.microsoft.com/office/drawing/2010/main" val="0"/>
                        </a:ext>
                      </a:extLst>
                    </a:blip>
                    <a:srcRect/>
                    <a:stretch>
                      <a:fillRect/>
                    </a:stretch>
                  </pic:blipFill>
                  <pic:spPr bwMode="auto">
                    <a:xfrm>
                      <a:off x="0" y="0"/>
                      <a:ext cx="799465" cy="9137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363C30" w:rsidRPr="00363C30">
        <w:rPr>
          <w:rFonts w:ascii="Verdana" w:hAnsi="Verdana"/>
          <w:sz w:val="32"/>
          <w:szCs w:val="32"/>
        </w:rPr>
        <w:t>202</w:t>
      </w:r>
      <w:r w:rsidR="008421AC">
        <w:rPr>
          <w:rFonts w:ascii="Verdana" w:hAnsi="Verdana"/>
          <w:sz w:val="32"/>
          <w:szCs w:val="32"/>
        </w:rPr>
        <w:t>6</w:t>
      </w:r>
    </w:p>
    <w:p w14:paraId="080E41DD" w14:textId="77777777" w:rsidR="00363C30" w:rsidRDefault="00363C30" w:rsidP="00363C30">
      <w:pPr>
        <w:jc w:val="center"/>
      </w:pPr>
    </w:p>
    <w:p w14:paraId="499535F1" w14:textId="07354A53" w:rsidR="007B7C85" w:rsidRPr="00B1719D" w:rsidRDefault="007B7C85" w:rsidP="007B7C85">
      <w:pPr>
        <w:rPr>
          <w:sz w:val="20"/>
        </w:rPr>
      </w:pPr>
      <w:r>
        <w:rPr>
          <w:noProof/>
          <w:sz w:val="20"/>
          <w:lang w:eastAsia="de-DE"/>
        </w:rPr>
        <w:drawing>
          <wp:inline distT="0" distB="0" distL="0" distR="0" wp14:anchorId="74887839" wp14:editId="32792B9A">
            <wp:extent cx="4698365" cy="3023235"/>
            <wp:effectExtent l="0" t="0" r="6985" b="5715"/>
            <wp:docPr id="776663136" name="Grafik 776663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Meine Feste deine Feste 2019 1.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4698365" cy="3023235"/>
                    </a:xfrm>
                    <a:prstGeom prst="rect">
                      <a:avLst/>
                    </a:prstGeom>
                  </pic:spPr>
                </pic:pic>
              </a:graphicData>
            </a:graphic>
          </wp:inline>
        </w:drawing>
      </w:r>
    </w:p>
    <w:p w14:paraId="1C89DC43" w14:textId="358DCDEB" w:rsidR="005E547E" w:rsidRPr="00363C30" w:rsidRDefault="007B7C85" w:rsidP="00363C30">
      <w:pPr>
        <w:keepNext/>
        <w:numPr>
          <w:ilvl w:val="4"/>
          <w:numId w:val="0"/>
        </w:numPr>
        <w:pBdr>
          <w:top w:val="single" w:sz="4" w:space="1" w:color="000000"/>
          <w:bottom w:val="single" w:sz="4" w:space="5" w:color="000000"/>
        </w:pBdr>
        <w:tabs>
          <w:tab w:val="num" w:pos="0"/>
        </w:tabs>
        <w:jc w:val="center"/>
        <w:outlineLvl w:val="4"/>
        <w:rPr>
          <w:rFonts w:eastAsia="Calibri"/>
          <w:b/>
          <w:bCs/>
          <w:szCs w:val="22"/>
          <w:lang w:eastAsia="en-US"/>
        </w:rPr>
      </w:pPr>
      <w:r w:rsidRPr="00363C30">
        <w:rPr>
          <w:rFonts w:ascii="Verdana" w:hAnsi="Verdana"/>
          <w:b/>
          <w:bCs/>
          <w:szCs w:val="22"/>
        </w:rPr>
        <w:t>Christliche Feste 202</w:t>
      </w:r>
      <w:r w:rsidR="008421AC">
        <w:rPr>
          <w:rFonts w:ascii="Verdana" w:hAnsi="Verdana"/>
          <w:b/>
          <w:bCs/>
          <w:szCs w:val="22"/>
        </w:rPr>
        <w:t>6</w:t>
      </w:r>
      <w:r w:rsidRPr="00363C30">
        <w:rPr>
          <w:rFonts w:ascii="Verdana" w:hAnsi="Verdana"/>
          <w:b/>
          <w:bCs/>
          <w:szCs w:val="22"/>
        </w:rPr>
        <w:t xml:space="preserve">               Islamische Feste 202</w:t>
      </w:r>
      <w:r w:rsidR="008421AC">
        <w:rPr>
          <w:rFonts w:ascii="Verdana" w:hAnsi="Verdana"/>
          <w:b/>
          <w:bCs/>
          <w:szCs w:val="22"/>
        </w:rPr>
        <w:t>6</w:t>
      </w:r>
    </w:p>
    <w:p w14:paraId="7B9D1A24" w14:textId="77777777" w:rsidR="00363C30" w:rsidRDefault="00363C30" w:rsidP="007B7C85">
      <w:pPr>
        <w:suppressAutoHyphens w:val="0"/>
        <w:spacing w:after="160" w:line="259" w:lineRule="auto"/>
        <w:jc w:val="center"/>
        <w:rPr>
          <w:rFonts w:eastAsia="Calibri"/>
          <w:b/>
          <w:bCs/>
          <w:sz w:val="18"/>
          <w:szCs w:val="22"/>
          <w:lang w:eastAsia="en-US"/>
        </w:rPr>
      </w:pPr>
    </w:p>
    <w:p w14:paraId="6EEEEABB" w14:textId="79B3A3BA" w:rsidR="007B7C85" w:rsidRPr="00B1719D" w:rsidRDefault="007B7C85" w:rsidP="007B7C85">
      <w:pPr>
        <w:suppressAutoHyphens w:val="0"/>
        <w:spacing w:after="160" w:line="259" w:lineRule="auto"/>
        <w:jc w:val="center"/>
        <w:rPr>
          <w:rFonts w:eastAsia="Calibri"/>
          <w:b/>
          <w:bCs/>
          <w:sz w:val="18"/>
          <w:szCs w:val="22"/>
          <w:lang w:eastAsia="en-US"/>
        </w:rPr>
      </w:pPr>
      <w:r w:rsidRPr="00B1719D">
        <w:rPr>
          <w:rFonts w:eastAsia="Calibri"/>
          <w:b/>
          <w:bCs/>
          <w:sz w:val="18"/>
          <w:szCs w:val="22"/>
          <w:lang w:eastAsia="en-US"/>
        </w:rPr>
        <w:t>Jedes Geschehen unter dem Himmel hat seine Stunde.</w:t>
      </w:r>
    </w:p>
    <w:p w14:paraId="5EAFE824" w14:textId="6280B7FE" w:rsidR="007B7C85" w:rsidRPr="00B1719D" w:rsidRDefault="007B7C85" w:rsidP="007B7C85">
      <w:pPr>
        <w:jc w:val="center"/>
        <w:rPr>
          <w:b/>
          <w:bCs/>
          <w:sz w:val="18"/>
        </w:rPr>
      </w:pPr>
      <w:proofErr w:type="spellStart"/>
      <w:r w:rsidRPr="00B1719D">
        <w:rPr>
          <w:b/>
          <w:bCs/>
          <w:sz w:val="18"/>
        </w:rPr>
        <w:t>Bismillahi</w:t>
      </w:r>
      <w:proofErr w:type="spellEnd"/>
      <w:r w:rsidRPr="00B1719D">
        <w:rPr>
          <w:b/>
          <w:bCs/>
          <w:sz w:val="18"/>
        </w:rPr>
        <w:t>-r-</w:t>
      </w:r>
      <w:proofErr w:type="spellStart"/>
      <w:r w:rsidRPr="00B1719D">
        <w:rPr>
          <w:b/>
          <w:bCs/>
          <w:sz w:val="18"/>
        </w:rPr>
        <w:t>rahmani</w:t>
      </w:r>
      <w:proofErr w:type="spellEnd"/>
      <w:r w:rsidRPr="00B1719D">
        <w:rPr>
          <w:b/>
          <w:bCs/>
          <w:sz w:val="18"/>
        </w:rPr>
        <w:t>-r-</w:t>
      </w:r>
      <w:proofErr w:type="spellStart"/>
      <w:r w:rsidRPr="00B1719D">
        <w:rPr>
          <w:b/>
          <w:bCs/>
          <w:sz w:val="18"/>
        </w:rPr>
        <w:t>rahim</w:t>
      </w:r>
      <w:proofErr w:type="spellEnd"/>
      <w:r w:rsidRPr="00B1719D">
        <w:rPr>
          <w:b/>
          <w:bCs/>
          <w:sz w:val="18"/>
        </w:rPr>
        <w:t xml:space="preserve"> – Im Namen Gottes, des Erbarmers, </w:t>
      </w:r>
    </w:p>
    <w:p w14:paraId="75B7280A" w14:textId="288F6483" w:rsidR="007B7C85" w:rsidRPr="00B1719D" w:rsidRDefault="007B7C85" w:rsidP="007B7C85">
      <w:pPr>
        <w:jc w:val="center"/>
        <w:rPr>
          <w:b/>
          <w:bCs/>
          <w:sz w:val="18"/>
        </w:rPr>
      </w:pPr>
      <w:r w:rsidRPr="00B1719D">
        <w:rPr>
          <w:b/>
          <w:bCs/>
          <w:sz w:val="18"/>
        </w:rPr>
        <w:t>des Barmherzigen.</w:t>
      </w:r>
    </w:p>
    <w:p w14:paraId="0E87F5B5" w14:textId="287622B2" w:rsidR="007B7C85" w:rsidRPr="00B1719D" w:rsidRDefault="007B7C85" w:rsidP="007B7C85">
      <w:pPr>
        <w:jc w:val="center"/>
        <w:rPr>
          <w:b/>
          <w:bCs/>
          <w:sz w:val="18"/>
        </w:rPr>
      </w:pPr>
    </w:p>
    <w:p w14:paraId="10E9CDCA" w14:textId="4A78B10D" w:rsidR="007B7C85" w:rsidRPr="00B1719D" w:rsidRDefault="007B7C85" w:rsidP="007B7C85">
      <w:pPr>
        <w:jc w:val="both"/>
        <w:rPr>
          <w:sz w:val="16"/>
          <w:szCs w:val="16"/>
        </w:rPr>
      </w:pPr>
      <w:r w:rsidRPr="00B1719D">
        <w:rPr>
          <w:sz w:val="18"/>
        </w:rPr>
        <w:t>Das vorliegende CIV-INFO gibt einen zeitlichen und inhaltlichen Überblick über die wichtigsten islamischen und christlichen Fest</w:t>
      </w:r>
      <w:r>
        <w:rPr>
          <w:sz w:val="18"/>
        </w:rPr>
        <w:t>- und Gedenktage des Jahres 202</w:t>
      </w:r>
      <w:r w:rsidR="008421AC">
        <w:rPr>
          <w:sz w:val="18"/>
        </w:rPr>
        <w:t>6</w:t>
      </w:r>
      <w:r w:rsidRPr="00B1719D">
        <w:rPr>
          <w:sz w:val="18"/>
        </w:rPr>
        <w:t xml:space="preserve">. Da sich die islamischen </w:t>
      </w:r>
      <w:r w:rsidR="008655B7">
        <w:rPr>
          <w:sz w:val="18"/>
        </w:rPr>
        <w:t>Fe</w:t>
      </w:r>
      <w:r w:rsidRPr="00B1719D">
        <w:rPr>
          <w:sz w:val="18"/>
        </w:rPr>
        <w:t>st- und Gedenktage nach den örtlichen Mondphasen richten, können sie um einen Tag gegenüber dem genannten Datum schwanken.</w:t>
      </w:r>
    </w:p>
    <w:sectPr w:rsidR="007B7C85" w:rsidRPr="00B1719D" w:rsidSect="007F0110">
      <w:footnotePr>
        <w:pos w:val="beneathText"/>
      </w:footnotePr>
      <w:pgSz w:w="8419" w:h="11907" w:orient="landscape" w:code="9"/>
      <w:pgMar w:top="510" w:right="510" w:bottom="510" w:left="51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MS Sans Serif">
    <w:altName w:val="Microsoft Sans Serif"/>
    <w:charset w:val="00"/>
    <w:family w:val="swiss"/>
    <w:pitch w:val="variable"/>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4000ACFF" w:usb2="00000001"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berschrift1"/>
      <w:suff w:val="nothing"/>
      <w:lvlText w:val=""/>
      <w:lvlJc w:val="left"/>
      <w:pPr>
        <w:tabs>
          <w:tab w:val="num" w:pos="0"/>
        </w:tabs>
        <w:ind w:left="0" w:firstLine="0"/>
      </w:pPr>
    </w:lvl>
    <w:lvl w:ilvl="1">
      <w:start w:val="1"/>
      <w:numFmt w:val="none"/>
      <w:pStyle w:val="berschrift2"/>
      <w:suff w:val="nothing"/>
      <w:lvlText w:val=""/>
      <w:lvlJc w:val="left"/>
      <w:pPr>
        <w:tabs>
          <w:tab w:val="num" w:pos="0"/>
        </w:tabs>
        <w:ind w:left="0" w:firstLine="0"/>
      </w:pPr>
    </w:lvl>
    <w:lvl w:ilvl="2">
      <w:start w:val="1"/>
      <w:numFmt w:val="none"/>
      <w:pStyle w:val="berschrift3"/>
      <w:suff w:val="nothing"/>
      <w:lvlText w:val=""/>
      <w:lvlJc w:val="left"/>
      <w:pPr>
        <w:tabs>
          <w:tab w:val="num" w:pos="0"/>
        </w:tabs>
        <w:ind w:left="0" w:firstLine="0"/>
      </w:pPr>
    </w:lvl>
    <w:lvl w:ilvl="3">
      <w:start w:val="1"/>
      <w:numFmt w:val="none"/>
      <w:pStyle w:val="berschrift4"/>
      <w:suff w:val="nothing"/>
      <w:lvlText w:val=""/>
      <w:lvlJc w:val="left"/>
      <w:pPr>
        <w:tabs>
          <w:tab w:val="num" w:pos="0"/>
        </w:tabs>
        <w:ind w:left="0" w:firstLine="0"/>
      </w:pPr>
    </w:lvl>
    <w:lvl w:ilvl="4">
      <w:start w:val="1"/>
      <w:numFmt w:val="none"/>
      <w:pStyle w:val="berschrift5"/>
      <w:suff w:val="nothing"/>
      <w:lvlText w:val=""/>
      <w:lvlJc w:val="left"/>
      <w:pPr>
        <w:tabs>
          <w:tab w:val="num" w:pos="0"/>
        </w:tabs>
        <w:ind w:left="0" w:firstLine="0"/>
      </w:pPr>
    </w:lvl>
    <w:lvl w:ilvl="5">
      <w:start w:val="1"/>
      <w:numFmt w:val="none"/>
      <w:pStyle w:val="berschrift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172E31"/>
    <w:multiLevelType w:val="hybridMultilevel"/>
    <w:tmpl w:val="DC66E35C"/>
    <w:lvl w:ilvl="0" w:tplc="0407000F">
      <w:start w:val="3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52A55990"/>
    <w:multiLevelType w:val="hybridMultilevel"/>
    <w:tmpl w:val="D60ACB6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printTwoOnOne/>
  <w:footnotePr>
    <w:pos w:val="beneathText"/>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0EAE"/>
    <w:rsid w:val="0000570A"/>
    <w:rsid w:val="00006942"/>
    <w:rsid w:val="000107A5"/>
    <w:rsid w:val="000107E7"/>
    <w:rsid w:val="00050EC3"/>
    <w:rsid w:val="00053E60"/>
    <w:rsid w:val="00072972"/>
    <w:rsid w:val="00082E53"/>
    <w:rsid w:val="0009178C"/>
    <w:rsid w:val="000A1736"/>
    <w:rsid w:val="000B661C"/>
    <w:rsid w:val="000B68CC"/>
    <w:rsid w:val="000D046B"/>
    <w:rsid w:val="000D2608"/>
    <w:rsid w:val="000F3A52"/>
    <w:rsid w:val="00124ABE"/>
    <w:rsid w:val="00131A98"/>
    <w:rsid w:val="00133157"/>
    <w:rsid w:val="001335CC"/>
    <w:rsid w:val="00145DE4"/>
    <w:rsid w:val="001775F6"/>
    <w:rsid w:val="001C2D68"/>
    <w:rsid w:val="001E48B5"/>
    <w:rsid w:val="00202271"/>
    <w:rsid w:val="002238AD"/>
    <w:rsid w:val="00240D54"/>
    <w:rsid w:val="002E0F80"/>
    <w:rsid w:val="002E69FD"/>
    <w:rsid w:val="00325E85"/>
    <w:rsid w:val="003360FD"/>
    <w:rsid w:val="00361111"/>
    <w:rsid w:val="00363C30"/>
    <w:rsid w:val="003656D7"/>
    <w:rsid w:val="003B7EA9"/>
    <w:rsid w:val="003C0FCC"/>
    <w:rsid w:val="003C1087"/>
    <w:rsid w:val="003C6E65"/>
    <w:rsid w:val="003D078D"/>
    <w:rsid w:val="003D1C6D"/>
    <w:rsid w:val="00430BB9"/>
    <w:rsid w:val="004310EB"/>
    <w:rsid w:val="004332D3"/>
    <w:rsid w:val="00447D56"/>
    <w:rsid w:val="00491228"/>
    <w:rsid w:val="004A4F73"/>
    <w:rsid w:val="004A50D5"/>
    <w:rsid w:val="004B72A2"/>
    <w:rsid w:val="004C65D5"/>
    <w:rsid w:val="004E2C3A"/>
    <w:rsid w:val="00500D84"/>
    <w:rsid w:val="005534EE"/>
    <w:rsid w:val="005566D1"/>
    <w:rsid w:val="0056602D"/>
    <w:rsid w:val="00567219"/>
    <w:rsid w:val="00580A98"/>
    <w:rsid w:val="005A080E"/>
    <w:rsid w:val="005D02EA"/>
    <w:rsid w:val="005E0EAE"/>
    <w:rsid w:val="005E24B6"/>
    <w:rsid w:val="005E547E"/>
    <w:rsid w:val="005E6847"/>
    <w:rsid w:val="005E747D"/>
    <w:rsid w:val="00614513"/>
    <w:rsid w:val="006222E4"/>
    <w:rsid w:val="00632612"/>
    <w:rsid w:val="006416E4"/>
    <w:rsid w:val="00641978"/>
    <w:rsid w:val="006421A1"/>
    <w:rsid w:val="006852CC"/>
    <w:rsid w:val="00696EAD"/>
    <w:rsid w:val="006B0A3E"/>
    <w:rsid w:val="006C07EA"/>
    <w:rsid w:val="006F55EE"/>
    <w:rsid w:val="007121B8"/>
    <w:rsid w:val="00720338"/>
    <w:rsid w:val="00724264"/>
    <w:rsid w:val="00740172"/>
    <w:rsid w:val="00743F91"/>
    <w:rsid w:val="007450CB"/>
    <w:rsid w:val="007B7C85"/>
    <w:rsid w:val="007D1C49"/>
    <w:rsid w:val="007F0110"/>
    <w:rsid w:val="00810C96"/>
    <w:rsid w:val="00812A11"/>
    <w:rsid w:val="00826DFF"/>
    <w:rsid w:val="00837C06"/>
    <w:rsid w:val="008405E0"/>
    <w:rsid w:val="008421AC"/>
    <w:rsid w:val="008655B7"/>
    <w:rsid w:val="00880A6C"/>
    <w:rsid w:val="00886A41"/>
    <w:rsid w:val="00891C67"/>
    <w:rsid w:val="008A6ADD"/>
    <w:rsid w:val="008B583C"/>
    <w:rsid w:val="008C2429"/>
    <w:rsid w:val="008F074D"/>
    <w:rsid w:val="009042C0"/>
    <w:rsid w:val="00912E1D"/>
    <w:rsid w:val="00920ECD"/>
    <w:rsid w:val="009210E9"/>
    <w:rsid w:val="00931F2C"/>
    <w:rsid w:val="00963D68"/>
    <w:rsid w:val="009658CE"/>
    <w:rsid w:val="00996EEF"/>
    <w:rsid w:val="009B628B"/>
    <w:rsid w:val="009C3D29"/>
    <w:rsid w:val="009D0CAB"/>
    <w:rsid w:val="009D67BF"/>
    <w:rsid w:val="00A13247"/>
    <w:rsid w:val="00A134A4"/>
    <w:rsid w:val="00A142CA"/>
    <w:rsid w:val="00A31D65"/>
    <w:rsid w:val="00A41F2F"/>
    <w:rsid w:val="00A57C93"/>
    <w:rsid w:val="00A81A51"/>
    <w:rsid w:val="00AE2063"/>
    <w:rsid w:val="00AE2814"/>
    <w:rsid w:val="00AF1403"/>
    <w:rsid w:val="00B0473A"/>
    <w:rsid w:val="00B1719D"/>
    <w:rsid w:val="00B36D10"/>
    <w:rsid w:val="00B407A9"/>
    <w:rsid w:val="00B72C20"/>
    <w:rsid w:val="00B96F6B"/>
    <w:rsid w:val="00BB4DE2"/>
    <w:rsid w:val="00BE2E39"/>
    <w:rsid w:val="00BE3CA9"/>
    <w:rsid w:val="00BE6E25"/>
    <w:rsid w:val="00BF6387"/>
    <w:rsid w:val="00C026E4"/>
    <w:rsid w:val="00C21E0F"/>
    <w:rsid w:val="00C370FC"/>
    <w:rsid w:val="00C42C7C"/>
    <w:rsid w:val="00C44CEF"/>
    <w:rsid w:val="00C45890"/>
    <w:rsid w:val="00C56660"/>
    <w:rsid w:val="00C61151"/>
    <w:rsid w:val="00C97234"/>
    <w:rsid w:val="00CA0F88"/>
    <w:rsid w:val="00CA2865"/>
    <w:rsid w:val="00CB542E"/>
    <w:rsid w:val="00CD2B9D"/>
    <w:rsid w:val="00CE24CF"/>
    <w:rsid w:val="00CE65EC"/>
    <w:rsid w:val="00D0786E"/>
    <w:rsid w:val="00D21D6A"/>
    <w:rsid w:val="00D3794C"/>
    <w:rsid w:val="00D43468"/>
    <w:rsid w:val="00D64107"/>
    <w:rsid w:val="00D72589"/>
    <w:rsid w:val="00D7754E"/>
    <w:rsid w:val="00D819B4"/>
    <w:rsid w:val="00DA0BD5"/>
    <w:rsid w:val="00DA76E3"/>
    <w:rsid w:val="00DB3397"/>
    <w:rsid w:val="00DB5A49"/>
    <w:rsid w:val="00DE6075"/>
    <w:rsid w:val="00DF156A"/>
    <w:rsid w:val="00E042A2"/>
    <w:rsid w:val="00E059EC"/>
    <w:rsid w:val="00E26CFC"/>
    <w:rsid w:val="00E93139"/>
    <w:rsid w:val="00EA595C"/>
    <w:rsid w:val="00EC1113"/>
    <w:rsid w:val="00F13072"/>
    <w:rsid w:val="00F22C72"/>
    <w:rsid w:val="00F31EE0"/>
    <w:rsid w:val="00F3232B"/>
    <w:rsid w:val="00F34ADD"/>
    <w:rsid w:val="00F510D4"/>
    <w:rsid w:val="00F73B72"/>
    <w:rsid w:val="00F7778C"/>
    <w:rsid w:val="00FA196E"/>
    <w:rsid w:val="00FA419D"/>
    <w:rsid w:val="00FA69C1"/>
    <w:rsid w:val="00FB2AE5"/>
    <w:rsid w:val="00FB61BB"/>
    <w:rsid w:val="00FD4123"/>
    <w:rsid w:val="00FD48B3"/>
    <w:rsid w:val="00FD6E1C"/>
    <w:rsid w:val="00FE5C0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EA0556"/>
  <w15:chartTrackingRefBased/>
  <w15:docId w15:val="{291D4525-D5BD-4826-B3F4-E91D35AA8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uppressAutoHyphens/>
    </w:pPr>
    <w:rPr>
      <w:rFonts w:ascii="Arial" w:hAnsi="Arial" w:cs="Arial"/>
      <w:sz w:val="22"/>
      <w:szCs w:val="24"/>
      <w:lang w:eastAsia="ar-SA"/>
    </w:rPr>
  </w:style>
  <w:style w:type="paragraph" w:styleId="berschrift1">
    <w:name w:val="heading 1"/>
    <w:basedOn w:val="Standard"/>
    <w:next w:val="Standard"/>
    <w:link w:val="berschrift1Zchn"/>
    <w:qFormat/>
    <w:pPr>
      <w:keepNext/>
      <w:numPr>
        <w:numId w:val="1"/>
      </w:numPr>
      <w:tabs>
        <w:tab w:val="left" w:pos="3544"/>
      </w:tabs>
      <w:ind w:left="3540" w:right="283"/>
      <w:jc w:val="both"/>
      <w:outlineLvl w:val="0"/>
    </w:pPr>
    <w:rPr>
      <w:rFonts w:ascii="Times New Roman" w:hAnsi="Times New Roman" w:cs="Times New Roman"/>
      <w:b/>
      <w:szCs w:val="20"/>
    </w:rPr>
  </w:style>
  <w:style w:type="paragraph" w:styleId="berschrift2">
    <w:name w:val="heading 2"/>
    <w:basedOn w:val="Standard"/>
    <w:next w:val="Standard"/>
    <w:qFormat/>
    <w:pPr>
      <w:keepNext/>
      <w:numPr>
        <w:ilvl w:val="1"/>
        <w:numId w:val="1"/>
      </w:numPr>
      <w:ind w:left="3540" w:right="-93"/>
      <w:jc w:val="both"/>
      <w:outlineLvl w:val="1"/>
    </w:pPr>
    <w:rPr>
      <w:rFonts w:ascii="Times New Roman" w:hAnsi="Times New Roman" w:cs="Times New Roman"/>
      <w:b/>
      <w:szCs w:val="20"/>
    </w:rPr>
  </w:style>
  <w:style w:type="paragraph" w:styleId="berschrift3">
    <w:name w:val="heading 3"/>
    <w:basedOn w:val="Standard"/>
    <w:next w:val="Standard"/>
    <w:qFormat/>
    <w:pPr>
      <w:keepNext/>
      <w:numPr>
        <w:ilvl w:val="2"/>
        <w:numId w:val="1"/>
      </w:numPr>
      <w:ind w:left="2124" w:right="2600"/>
      <w:jc w:val="both"/>
      <w:outlineLvl w:val="2"/>
    </w:pPr>
    <w:rPr>
      <w:rFonts w:ascii="Times New Roman" w:hAnsi="Times New Roman" w:cs="Times New Roman"/>
      <w:b/>
      <w:szCs w:val="20"/>
    </w:rPr>
  </w:style>
  <w:style w:type="paragraph" w:styleId="berschrift4">
    <w:name w:val="heading 4"/>
    <w:basedOn w:val="Standard"/>
    <w:next w:val="Standard"/>
    <w:qFormat/>
    <w:pPr>
      <w:keepNext/>
      <w:numPr>
        <w:ilvl w:val="3"/>
        <w:numId w:val="1"/>
      </w:numPr>
      <w:ind w:right="2600"/>
      <w:jc w:val="both"/>
      <w:outlineLvl w:val="3"/>
    </w:pPr>
    <w:rPr>
      <w:rFonts w:ascii="Times New Roman" w:hAnsi="Times New Roman" w:cs="Times New Roman"/>
      <w:b/>
      <w:szCs w:val="20"/>
    </w:rPr>
  </w:style>
  <w:style w:type="paragraph" w:styleId="berschrift5">
    <w:name w:val="heading 5"/>
    <w:basedOn w:val="Standard"/>
    <w:next w:val="Standard"/>
    <w:qFormat/>
    <w:pPr>
      <w:keepNext/>
      <w:numPr>
        <w:ilvl w:val="4"/>
        <w:numId w:val="1"/>
      </w:numPr>
      <w:pBdr>
        <w:top w:val="single" w:sz="4" w:space="1" w:color="000000"/>
        <w:bottom w:val="single" w:sz="4" w:space="1" w:color="000000"/>
      </w:pBdr>
      <w:jc w:val="both"/>
      <w:outlineLvl w:val="4"/>
    </w:pPr>
    <w:rPr>
      <w:b/>
      <w:bCs/>
      <w:sz w:val="24"/>
    </w:rPr>
  </w:style>
  <w:style w:type="paragraph" w:styleId="berschrift6">
    <w:name w:val="heading 6"/>
    <w:basedOn w:val="Standard"/>
    <w:next w:val="Standard"/>
    <w:qFormat/>
    <w:pPr>
      <w:keepNext/>
      <w:numPr>
        <w:ilvl w:val="5"/>
        <w:numId w:val="1"/>
      </w:numPr>
      <w:jc w:val="center"/>
      <w:outlineLvl w:val="5"/>
    </w:pPr>
    <w:rPr>
      <w:rFonts w:ascii="Times New Roman" w:hAnsi="Times New Roman" w:cs="Times New Roman"/>
      <w:b/>
      <w:bCs/>
      <w:sz w:val="4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Absatz-Standardschriftart">
    <w:name w:val="WW-Absatz-Standardschriftart"/>
  </w:style>
  <w:style w:type="character" w:styleId="Hyperlink">
    <w:name w:val="Hyperlink"/>
    <w:semiHidden/>
    <w:rPr>
      <w:color w:val="0000FF"/>
      <w:u w:val="single"/>
    </w:rPr>
  </w:style>
  <w:style w:type="paragraph" w:customStyle="1" w:styleId="berschrift">
    <w:name w:val="Überschrift"/>
    <w:basedOn w:val="Standard"/>
    <w:next w:val="Textkrper"/>
    <w:pPr>
      <w:keepNext/>
      <w:spacing w:before="240" w:after="120"/>
    </w:pPr>
    <w:rPr>
      <w:rFonts w:eastAsia="Lucida Sans Unicode" w:cs="Tahoma"/>
      <w:sz w:val="28"/>
      <w:szCs w:val="28"/>
    </w:rPr>
  </w:style>
  <w:style w:type="paragraph" w:styleId="Textkrper">
    <w:name w:val="Body Text"/>
    <w:basedOn w:val="Standard"/>
    <w:semiHidden/>
    <w:pPr>
      <w:ind w:right="1984"/>
      <w:jc w:val="both"/>
    </w:pPr>
    <w:rPr>
      <w:rFonts w:ascii="MS Sans Serif" w:hAnsi="MS Sans Serif" w:cs="Times New Roman"/>
      <w:sz w:val="24"/>
      <w:szCs w:val="20"/>
    </w:rPr>
  </w:style>
  <w:style w:type="paragraph" w:styleId="Liste">
    <w:name w:val="List"/>
    <w:basedOn w:val="Textkrper"/>
    <w:semiHidden/>
    <w:rPr>
      <w:rFonts w:cs="Tahoma"/>
    </w:rPr>
  </w:style>
  <w:style w:type="paragraph" w:styleId="Beschriftung">
    <w:name w:val="caption"/>
    <w:basedOn w:val="Standard"/>
    <w:qFormat/>
    <w:pPr>
      <w:suppressLineNumbers/>
      <w:spacing w:before="120" w:after="120"/>
    </w:pPr>
    <w:rPr>
      <w:rFonts w:cs="Tahoma"/>
      <w:i/>
      <w:iCs/>
      <w:sz w:val="24"/>
    </w:rPr>
  </w:style>
  <w:style w:type="paragraph" w:customStyle="1" w:styleId="Verzeichnis">
    <w:name w:val="Verzeichnis"/>
    <w:basedOn w:val="Standard"/>
    <w:pPr>
      <w:suppressLineNumbers/>
    </w:pPr>
    <w:rPr>
      <w:rFonts w:cs="Tahoma"/>
    </w:rPr>
  </w:style>
  <w:style w:type="paragraph" w:styleId="Textkrper3">
    <w:name w:val="Body Text 3"/>
    <w:basedOn w:val="Standard"/>
    <w:semiHidden/>
    <w:rPr>
      <w:rFonts w:ascii="Times New Roman" w:hAnsi="Times New Roman" w:cs="Times New Roman"/>
    </w:rPr>
  </w:style>
  <w:style w:type="paragraph" w:styleId="Blocktext">
    <w:name w:val="Block Text"/>
    <w:basedOn w:val="Standard"/>
    <w:semiHidden/>
    <w:pPr>
      <w:ind w:left="1701" w:right="283"/>
      <w:jc w:val="both"/>
    </w:pPr>
    <w:rPr>
      <w:rFonts w:ascii="Times New Roman" w:hAnsi="Times New Roman" w:cs="Times New Roman"/>
      <w:szCs w:val="20"/>
    </w:rPr>
  </w:style>
  <w:style w:type="paragraph" w:styleId="Fuzeile">
    <w:name w:val="footer"/>
    <w:basedOn w:val="Standard"/>
    <w:semiHidden/>
    <w:pPr>
      <w:tabs>
        <w:tab w:val="center" w:pos="4536"/>
        <w:tab w:val="right" w:pos="9072"/>
      </w:tabs>
    </w:pPr>
    <w:rPr>
      <w:rFonts w:ascii="Times New Roman" w:hAnsi="Times New Roman" w:cs="Times New Roman"/>
      <w:sz w:val="20"/>
      <w:szCs w:val="20"/>
    </w:rPr>
  </w:style>
  <w:style w:type="paragraph" w:styleId="Textkrper2">
    <w:name w:val="Body Text 2"/>
    <w:basedOn w:val="Standard"/>
    <w:semiHidden/>
    <w:pPr>
      <w:pBdr>
        <w:top w:val="single" w:sz="4" w:space="1" w:color="000000"/>
        <w:left w:val="single" w:sz="4" w:space="4" w:color="000000"/>
        <w:bottom w:val="single" w:sz="4" w:space="1" w:color="000000"/>
        <w:right w:val="single" w:sz="4" w:space="4" w:color="000000"/>
      </w:pBdr>
      <w:ind w:right="-93"/>
      <w:jc w:val="both"/>
    </w:pPr>
    <w:rPr>
      <w:rFonts w:ascii="Times New Roman" w:hAnsi="Times New Roman" w:cs="Times New Roman"/>
      <w:sz w:val="16"/>
    </w:r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customStyle="1" w:styleId="Rahmeninhalt">
    <w:name w:val="Rahmeninhalt"/>
    <w:basedOn w:val="Textkrper"/>
  </w:style>
  <w:style w:type="paragraph" w:styleId="Sprechblasentext">
    <w:name w:val="Balloon Text"/>
    <w:basedOn w:val="Standard"/>
    <w:link w:val="SprechblasentextZchn"/>
    <w:uiPriority w:val="99"/>
    <w:semiHidden/>
    <w:unhideWhenUsed/>
    <w:rsid w:val="005E0EAE"/>
    <w:rPr>
      <w:rFonts w:ascii="Segoe UI" w:hAnsi="Segoe UI" w:cs="Segoe UI"/>
      <w:sz w:val="18"/>
      <w:szCs w:val="18"/>
    </w:rPr>
  </w:style>
  <w:style w:type="character" w:customStyle="1" w:styleId="SprechblasentextZchn">
    <w:name w:val="Sprechblasentext Zchn"/>
    <w:link w:val="Sprechblasentext"/>
    <w:uiPriority w:val="99"/>
    <w:semiHidden/>
    <w:rsid w:val="005E0EAE"/>
    <w:rPr>
      <w:rFonts w:ascii="Segoe UI" w:hAnsi="Segoe UI" w:cs="Segoe UI"/>
      <w:sz w:val="18"/>
      <w:szCs w:val="18"/>
      <w:lang w:eastAsia="ar-SA"/>
    </w:rPr>
  </w:style>
  <w:style w:type="paragraph" w:styleId="Listenabsatz">
    <w:name w:val="List Paragraph"/>
    <w:basedOn w:val="Standard"/>
    <w:uiPriority w:val="34"/>
    <w:qFormat/>
    <w:rsid w:val="00920ECD"/>
    <w:pPr>
      <w:ind w:left="720"/>
      <w:contextualSpacing/>
    </w:pPr>
  </w:style>
  <w:style w:type="character" w:customStyle="1" w:styleId="berschrift1Zchn">
    <w:name w:val="Überschrift 1 Zchn"/>
    <w:basedOn w:val="Absatz-Standardschriftart"/>
    <w:link w:val="berschrift1"/>
    <w:rsid w:val="00931F2C"/>
    <w:rPr>
      <w:b/>
      <w:sz w:val="2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ink/ink4.xml"/><Relationship Id="rId21" Type="http://schemas.openxmlformats.org/officeDocument/2006/relationships/image" Target="media/image14.png"/><Relationship Id="rId42" Type="http://schemas.openxmlformats.org/officeDocument/2006/relationships/customXml" Target="ink/ink12.xml"/><Relationship Id="rId47" Type="http://schemas.openxmlformats.org/officeDocument/2006/relationships/image" Target="media/image27.png"/><Relationship Id="rId63" Type="http://schemas.openxmlformats.org/officeDocument/2006/relationships/image" Target="media/image36.png"/><Relationship Id="rId68" Type="http://schemas.openxmlformats.org/officeDocument/2006/relationships/image" Target="media/image41.pn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18.png"/><Relationship Id="rId11" Type="http://schemas.openxmlformats.org/officeDocument/2006/relationships/image" Target="media/image6.png"/><Relationship Id="rId24" Type="http://schemas.openxmlformats.org/officeDocument/2006/relationships/customXml" Target="ink/ink3.xml"/><Relationship Id="rId32" Type="http://schemas.openxmlformats.org/officeDocument/2006/relationships/customXml" Target="ink/ink7.xml"/><Relationship Id="rId37" Type="http://schemas.openxmlformats.org/officeDocument/2006/relationships/image" Target="media/image22.png"/><Relationship Id="rId40" Type="http://schemas.openxmlformats.org/officeDocument/2006/relationships/customXml" Target="ink/ink11.xml"/><Relationship Id="rId45" Type="http://schemas.openxmlformats.org/officeDocument/2006/relationships/image" Target="media/image26.png"/><Relationship Id="rId53" Type="http://schemas.openxmlformats.org/officeDocument/2006/relationships/image" Target="media/image30.png"/><Relationship Id="rId58" Type="http://schemas.openxmlformats.org/officeDocument/2006/relationships/customXml" Target="ink/ink20.xml"/><Relationship Id="rId66" Type="http://schemas.openxmlformats.org/officeDocument/2006/relationships/image" Target="media/image39.png"/><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4.png"/><Relationship Id="rId19" Type="http://schemas.openxmlformats.org/officeDocument/2006/relationships/image" Target="media/image13.png"/><Relationship Id="rId14" Type="http://schemas.openxmlformats.org/officeDocument/2006/relationships/image" Target="media/image9.png"/><Relationship Id="rId22" Type="http://schemas.openxmlformats.org/officeDocument/2006/relationships/customXml" Target="ink/ink2.xml"/><Relationship Id="rId27" Type="http://schemas.openxmlformats.org/officeDocument/2006/relationships/image" Target="media/image17.png"/><Relationship Id="rId30" Type="http://schemas.openxmlformats.org/officeDocument/2006/relationships/customXml" Target="ink/ink6.xml"/><Relationship Id="rId35" Type="http://schemas.openxmlformats.org/officeDocument/2006/relationships/image" Target="media/image21.png"/><Relationship Id="rId43" Type="http://schemas.openxmlformats.org/officeDocument/2006/relationships/image" Target="media/image25.png"/><Relationship Id="rId48" Type="http://schemas.openxmlformats.org/officeDocument/2006/relationships/customXml" Target="ink/ink15.xml"/><Relationship Id="rId56" Type="http://schemas.openxmlformats.org/officeDocument/2006/relationships/customXml" Target="ink/ink19.xml"/><Relationship Id="rId64" Type="http://schemas.openxmlformats.org/officeDocument/2006/relationships/image" Target="media/image37.png"/><Relationship Id="rId69" Type="http://schemas.openxmlformats.org/officeDocument/2006/relationships/image" Target="media/image42.png"/><Relationship Id="rId8" Type="http://schemas.openxmlformats.org/officeDocument/2006/relationships/image" Target="media/image3.png"/><Relationship Id="rId51" Type="http://schemas.openxmlformats.org/officeDocument/2006/relationships/image" Target="media/image29.png"/><Relationship Id="rId72"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6.png"/><Relationship Id="rId33" Type="http://schemas.openxmlformats.org/officeDocument/2006/relationships/image" Target="media/image20.png"/><Relationship Id="rId38" Type="http://schemas.openxmlformats.org/officeDocument/2006/relationships/customXml" Target="ink/ink10.xml"/><Relationship Id="rId46" Type="http://schemas.openxmlformats.org/officeDocument/2006/relationships/customXml" Target="ink/ink14.xml"/><Relationship Id="rId59" Type="http://schemas.openxmlformats.org/officeDocument/2006/relationships/image" Target="media/image33.png"/><Relationship Id="rId67" Type="http://schemas.openxmlformats.org/officeDocument/2006/relationships/image" Target="media/image40.png"/><Relationship Id="rId20" Type="http://schemas.openxmlformats.org/officeDocument/2006/relationships/customXml" Target="ink/ink1.xml"/><Relationship Id="rId41" Type="http://schemas.openxmlformats.org/officeDocument/2006/relationships/image" Target="media/image24.png"/><Relationship Id="rId54" Type="http://schemas.openxmlformats.org/officeDocument/2006/relationships/customXml" Target="ink/ink18.xml"/><Relationship Id="rId62" Type="http://schemas.openxmlformats.org/officeDocument/2006/relationships/image" Target="media/image35.png"/><Relationship Id="rId70" Type="http://schemas.openxmlformats.org/officeDocument/2006/relationships/hyperlink" Target="http://www.civh.de/"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5.png"/><Relationship Id="rId28" Type="http://schemas.openxmlformats.org/officeDocument/2006/relationships/customXml" Target="ink/ink5.xml"/><Relationship Id="rId36" Type="http://schemas.openxmlformats.org/officeDocument/2006/relationships/customXml" Target="ink/ink9.xml"/><Relationship Id="rId49" Type="http://schemas.openxmlformats.org/officeDocument/2006/relationships/image" Target="media/image28.png"/><Relationship Id="rId57" Type="http://schemas.openxmlformats.org/officeDocument/2006/relationships/image" Target="media/image32.png"/><Relationship Id="rId10" Type="http://schemas.openxmlformats.org/officeDocument/2006/relationships/image" Target="media/image5.png"/><Relationship Id="rId31" Type="http://schemas.openxmlformats.org/officeDocument/2006/relationships/image" Target="media/image19.png"/><Relationship Id="rId44" Type="http://schemas.openxmlformats.org/officeDocument/2006/relationships/customXml" Target="ink/ink13.xml"/><Relationship Id="rId52" Type="http://schemas.openxmlformats.org/officeDocument/2006/relationships/customXml" Target="ink/ink17.xml"/><Relationship Id="rId60" Type="http://schemas.openxmlformats.org/officeDocument/2006/relationships/customXml" Target="ink/ink21.xml"/><Relationship Id="rId65" Type="http://schemas.openxmlformats.org/officeDocument/2006/relationships/image" Target="media/image38.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jpeg"/><Relationship Id="rId18" Type="http://schemas.openxmlformats.org/officeDocument/2006/relationships/oleObject" Target="embeddings/oleObject1.bin"/><Relationship Id="rId39" Type="http://schemas.openxmlformats.org/officeDocument/2006/relationships/image" Target="media/image23.png"/><Relationship Id="rId34" Type="http://schemas.openxmlformats.org/officeDocument/2006/relationships/customXml" Target="ink/ink8.xml"/><Relationship Id="rId50" Type="http://schemas.openxmlformats.org/officeDocument/2006/relationships/customXml" Target="ink/ink16.xml"/><Relationship Id="rId55" Type="http://schemas.openxmlformats.org/officeDocument/2006/relationships/image" Target="media/image31.png"/><Relationship Id="rId7" Type="http://schemas.openxmlformats.org/officeDocument/2006/relationships/image" Target="media/image2.png"/><Relationship Id="rId71" Type="http://schemas.openxmlformats.org/officeDocument/2006/relationships/image" Target="media/image43.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1-08T19:39:36.807"/>
    </inkml:context>
    <inkml:brush xml:id="br0">
      <inkml:brushProperty name="width" value="0.025" units="cm"/>
      <inkml:brushProperty name="height" value="0.15" units="cm"/>
      <inkml:brushProperty name="ignorePressure" value="1"/>
      <inkml:brushProperty name="inkEffects" value="pencil"/>
    </inkml:brush>
  </inkml:definitions>
  <inkml:trace contextRef="#ctx0" brushRef="#br0">1 254,'9'0,"3"-5,4-1,-1-9,-3-11,-3-9,-3-5,-4 2,4 6,5 9,4 3,1 6</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1-08T19:39:36.817"/>
    </inkml:context>
    <inkml:brush xml:id="br0">
      <inkml:brushProperty name="width" value="0.025" units="cm"/>
      <inkml:brushProperty name="height" value="0.15" units="cm"/>
      <inkml:brushProperty name="ignorePressure" value="1"/>
      <inkml:brushProperty name="inkEffects" value="pencil"/>
    </inkml:brush>
  </inkml:definitions>
  <inkml:trace contextRef="#ctx0" brushRef="#br0">166 1,'0'9,"0"7,0 6,-5-6,-1-9,0-12,1-8,2 2,1 7,1 9,0 9,1 5,-4 1,-6-4,-1-5,-4-3,-3-4,-4-3,-2-5,3-7,10-6,10 0,11 3,8-1,1 2</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1-08T19:39:36.818"/>
    </inkml:context>
    <inkml:brush xml:id="br0">
      <inkml:brushProperty name="width" value="0.025" units="cm"/>
      <inkml:brushProperty name="height" value="0.15" units="cm"/>
      <inkml:brushProperty name="ignorePressure" value="1"/>
      <inkml:brushProperty name="inkEffects" value="pencil"/>
    </inkml:brush>
  </inkml:definitions>
  <inkml:trace contextRef="#ctx0" brushRef="#br0">220 209,'4'0,"2"-5,-10-5,-12-2,-9-2,-4-5,-6-2,-2-3,6-2,7 0,9-1,6 9,5 11,3 13,2 13,1 9,-1 7,5-1,6-6,5-9,4-7,3-6,2-4,1-2,1 4,-5 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1-08T19:39:36.819"/>
    </inkml:context>
    <inkml:brush xml:id="br0">
      <inkml:brushProperty name="width" value="0.025" units="cm"/>
      <inkml:brushProperty name="height" value="0.15" units="cm"/>
      <inkml:brushProperty name="ignorePressure" value="1"/>
      <inkml:brushProperty name="inkEffects" value="pencil"/>
    </inkml:brush>
  </inkml:definitions>
  <inkml:trace contextRef="#ctx0" brushRef="#br0">1 1,'0'4,"4"6,6 2,7-1,8-4,0 3,1 4,0-1,1-2,-1 1,0-1,1-3,-1-2,5 1,2 1,-1-2,-1-2,-1-1,-1-2,-2 0,4 4,2 5,-1 1,-1-1,-2-2,-1-3,-5 3,7-1,3-1,0-1,-1-2,-1-6,-7-7,-2-2,-5 2,-5 2</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1-08T19:39:36.820"/>
    </inkml:context>
    <inkml:brush xml:id="br0">
      <inkml:brushProperty name="width" value="0.025" units="cm"/>
      <inkml:brushProperty name="height" value="0.15" units="cm"/>
      <inkml:brushProperty name="ignorePressure" value="1"/>
      <inkml:brushProperty name="inkEffects" value="pencil"/>
    </inkml:brush>
  </inkml:definitions>
  <inkml:trace contextRef="#ctx0" brushRef="#br0">154 1,'0'4,"0"11,0 8,-5 3,-6 3,-5-4,-5-2,-3-5,-2-4,-1-2,4-2</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1-08T19:39:36.821"/>
    </inkml:context>
    <inkml:brush xml:id="br0">
      <inkml:brushProperty name="width" value="0.025" units="cm"/>
      <inkml:brushProperty name="height" value="0.15" units="cm"/>
      <inkml:brushProperty name="ignorePressure" value="1"/>
      <inkml:brushProperty name="inkEffects" value="pencil"/>
    </inkml:brush>
  </inkml:definitions>
  <inkml:trace contextRef="#ctx0" brushRef="#br0">468 1,'0'0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1-08T19:39:36.822"/>
    </inkml:context>
    <inkml:brush xml:id="br0">
      <inkml:brushProperty name="width" value="0.025" units="cm"/>
      <inkml:brushProperty name="height" value="0.15" units="cm"/>
      <inkml:brushProperty name="ignorePressure" value="1"/>
      <inkml:brushProperty name="inkEffects" value="pencil"/>
    </inkml:brush>
  </inkml:definitions>
  <inkml:trace contextRef="#ctx0" brushRef="#br0">1 1,'4'0,"11"0,8 0,3 0,3 0,-4 4,-7 7,-1 5,-3 5,-1 3,-1 2,-4 1,-2 1,-3 4,-2 1,-5 0,-7-1,-1-2,-4 3,-2 0,-4-5,-2-7,2-4,6 1,1-3,2-4</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1-08T19:39:36.823"/>
    </inkml:context>
    <inkml:brush xml:id="br0">
      <inkml:brushProperty name="width" value="0.025" units="cm"/>
      <inkml:brushProperty name="height" value="0.15" units="cm"/>
      <inkml:brushProperty name="ignorePressure" value="1"/>
      <inkml:brushProperty name="inkEffects" value="pencil"/>
    </inkml:brush>
  </inkml:definitions>
  <inkml:trace contextRef="#ctx0" brushRef="#br0">1 479,'4'0,"6"0,7 0,-1 4,2 6,2 2,3-1,-3 1,-5 4,0 3,1-1,-2 0,6 7,4-2,3-4,0-5,1-6,0-3,4-4,2-1,-1 0,-2-2,-1 1,-1 1,-1-1,-2 1,1-1,-1-3,0-6,0-2,1-2,-1-5,0 2,1 0,-1-3,-4-2,-2-2,-3-1,-6-1,-4-1,-3 0,-3 0,-1-4,-1-2,0 1,0-4,0 1,1 0,-5 3,-5 6,-7 4,-3 0,-4 0,-2 4,-1 0,4-1,5 2</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1-08T19:39:36.824"/>
    </inkml:context>
    <inkml:brush xml:id="br0">
      <inkml:brushProperty name="width" value="0.025" units="cm"/>
      <inkml:brushProperty name="height" value="0.15" units="cm"/>
      <inkml:brushProperty name="ignorePressure" value="1"/>
      <inkml:brushProperty name="inkEffects" value="pencil"/>
    </inkml:brush>
  </inkml:definitions>
  <inkml:trace contextRef="#ctx0" brushRef="#br0">1 1,'4'0,"7"0,5 0,9 0,5 0,2 0,0 0,-1 0,-1 4,-2 2,0 0,-1-1,-1-2,5-1,1-1,-4 4,-8 6,-2 5,0 4,-3 4,-4 2,-4 1,-3 5,-2 1,-2 0,0 4,-1-1,0-2,1-1,-1-3,1-2,0 4,-1 1,1-2,0 5,0-1,1-1,-1-2,-5-7,-5-7,-6-7,-5-5,-3-4,-2-2,-2-1,5-5,6-6,6-5,5-9,3 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1-08T19:39:36.825"/>
    </inkml:context>
    <inkml:brush xml:id="br0">
      <inkml:brushProperty name="width" value="0.025" units="cm"/>
      <inkml:brushProperty name="height" value="0.15" units="cm"/>
      <inkml:brushProperty name="ignorePressure" value="1"/>
      <inkml:brushProperty name="inkEffects" value="pencil"/>
    </inkml:brush>
  </inkml:definitions>
  <inkml:trace contextRef="#ctx0" brushRef="#br0">1 1,'4'0,"6"4,2 6,-1 6,-4 5,3 3,-1 2,-2 1,-2 1,-2 0,-1-1,-2 0,0 0,0 0,0-1,4-4,2 3,-1 2,4 0,5 1,4-5,-1-1,2-5,1-1,3-3,1-3,1-5,1-1,1-3,0-1,-1-1,1 1,0-1,0 0,-5-4,-2-5,1-2,-3-3,-1 1,1-1,3-3,2-3,-3-3,-5-1,-1-1,3 4,-3 1,-3 0,-3-1,1-2,3 0,1-2,1 0,0 4</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1-08T19:39:36.826"/>
    </inkml:context>
    <inkml:brush xml:id="br0">
      <inkml:brushProperty name="width" value="0.025" units="cm"/>
      <inkml:brushProperty name="height" value="0.15" units="cm"/>
      <inkml:brushProperty name="ignorePressure" value="1"/>
      <inkml:brushProperty name="inkEffects" value="pencil"/>
    </inkml:brush>
  </inkml:definitions>
  <inkml:trace contextRef="#ctx0" brushRef="#br0">88 1,'0'4,"4"6,2 7,5 3,-1 4,-1 3,-2 0,-3 0,-2 1,-1 4,0 1,-6 0,-6 7,-1 2,-3-7,-4-4,2-3,3-3,0 0,3 0,-2 0,1-4</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1-08T19:39:36.808"/>
    </inkml:context>
    <inkml:brush xml:id="br0">
      <inkml:brushProperty name="width" value="0.025" units="cm"/>
      <inkml:brushProperty name="height" value="0.15" units="cm"/>
      <inkml:brushProperty name="ignorePressure" value="1"/>
      <inkml:brushProperty name="inkEffects" value="pencil"/>
    </inkml:brush>
  </inkml:definitions>
  <inkml:trace contextRef="#ctx0" brushRef="#br0">1 304,'0'-5,"0"-5,0-6,0-5,0-3,0-2,4 3,2 1,4 0,5-1,5 4,2 5,4 4,0 1,1 0,1 3,-1-2,1-5,-2 0,-3 3</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1-08T19:39:36.827"/>
    </inkml:context>
    <inkml:brush xml:id="br0">
      <inkml:brushProperty name="width" value="0.025" units="cm"/>
      <inkml:brushProperty name="height" value="0.15" units="cm"/>
      <inkml:brushProperty name="ignorePressure" value="1"/>
      <inkml:brushProperty name="inkEffects" value="pencil"/>
    </inkml:brush>
  </inkml:definitions>
  <inkml:trace contextRef="#ctx0" brushRef="#br0">243 1,'-5'4,"-6"2,-5 4,-5 1,2 2,-1 4,3 4,0-2,-2-5,-6-4,-4-4,3-7,11-8,12-3,11 1,9 2,6-2,3 2,3-3,-5-4,-1 1,4 3,-2 4</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1-08T19:39:36.828"/>
    </inkml:context>
    <inkml:brush xml:id="br0">
      <inkml:brushProperty name="width" value="0.025" units="cm"/>
      <inkml:brushProperty name="height" value="0.15" units="cm"/>
      <inkml:brushProperty name="ignorePressure" value="1"/>
      <inkml:brushProperty name="inkEffects" value="pencil"/>
    </inkml:brush>
  </inkml:definitions>
  <inkml:trace contextRef="#ctx0" brushRef="#br0">299 245,'4'0,"7"0,5 0,5 0,3 0,2-5,-3-5,-6-6,-10 0,-11-2,-14 2,-8 4,-4 4,-6 3,-2 3,2 1,2 6,7 6,3 6,7 9,5 4,5 2,4 0,2-1,2-1,4-6,11 2,7 1,9-4,3-5,5-7,0-5,-7-7,-4-5,2-9,4-12,-4-5,-2-3,-6 2,-7 0,-7 3,-4 1,-3 1,-3-3,0-2,0 1,0 2,0 0,-5 6,-4 7,-7 7,-4 4,-3 4,-2 2,-1 1,0 0,-1 0,-4 0,-1 0,-4-1,-1 1,3-1,2 4,-2 12,0 6,1 4,8 3,7 0,7 0,5 0,5-1,2-1,1 0,5 0,2-1,-1 1,3 4,4 1,4 0,0-1,0-1,3-2,1-5,2-2,1-5,1-4,1-6,0-2,-1-3,1-1,0-10,0-3,-1 1,5 2,2 7,3 9,1 4,-1-1,-3-1,-7-2</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1-08T19:39:36.809"/>
    </inkml:context>
    <inkml:brush xml:id="br0">
      <inkml:brushProperty name="width" value="0.025" units="cm"/>
      <inkml:brushProperty name="height" value="0.15" units="cm"/>
      <inkml:brushProperty name="ignorePressure" value="1"/>
      <inkml:brushProperty name="inkEffects" value="pencil"/>
    </inkml:brush>
  </inkml:definitions>
  <inkml:trace contextRef="#ctx0" brushRef="#br0">1 432,'4'0,"7"0,0-5,4-5,-1-6,-3-5,6-8,0-3,-3-1,-4 1,-3 1,-4 1,-1 2,-2 1,-1 0,1 1,-1 0,0-5,1 4</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1-08T19:39:36.810"/>
    </inkml:context>
    <inkml:brush xml:id="br0">
      <inkml:brushProperty name="width" value="0.025" units="cm"/>
      <inkml:brushProperty name="height" value="0.15" units="cm"/>
      <inkml:brushProperty name="ignorePressure" value="1"/>
      <inkml:brushProperty name="inkEffects" value="pencil"/>
    </inkml:brush>
  </inkml:definitions>
  <inkml:trace contextRef="#ctx0" brushRef="#br0">85 1,'4'0,"7"0,9 9,7 7,-6 1,-11-2,-17-8,-11-6,-7-2,-4-2,-1 5,4 6,7 6,6 6,6 8,3-1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1-08T19:39:36.811"/>
    </inkml:context>
    <inkml:brush xml:id="br0">
      <inkml:brushProperty name="width" value="0.025" units="cm"/>
      <inkml:brushProperty name="height" value="0.15" units="cm"/>
      <inkml:brushProperty name="ignorePressure" value="1"/>
      <inkml:brushProperty name="inkEffects" value="pencil"/>
    </inkml:brush>
  </inkml:definitions>
  <inkml:trace contextRef="#ctx0" brushRef="#br0">112 13,'4'4,"11"2,2 4,4 5,-2 0</inkml:trace>
  <inkml:trace contextRef="#ctx0" brushRef="#br0" timeOffset="1">113 13,'0'-5,"4"-1,11 5,-7 2,-13 2,-10-1,-8 0,-8 0,-4-1,5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1-08T19:39:36.813"/>
    </inkml:context>
    <inkml:brush xml:id="br0">
      <inkml:brushProperty name="width" value="0.025" units="cm"/>
      <inkml:brushProperty name="height" value="0.15" units="cm"/>
      <inkml:brushProperty name="ignorePressure" value="1"/>
      <inkml:brushProperty name="inkEffects" value="pencil"/>
    </inkml:brush>
  </inkml:definitions>
  <inkml:trace contextRef="#ctx0" brushRef="#br0">1 18,'0'-5,"4"-1,7 0,5 6,5 7,3 3,6-1,3-2,5-1,-4-3</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1-08T19:39:36.814"/>
    </inkml:context>
    <inkml:brush xml:id="br0">
      <inkml:brushProperty name="width" value="0.025" units="cm"/>
      <inkml:brushProperty name="height" value="0.15" units="cm"/>
      <inkml:brushProperty name="ignorePressure" value="1"/>
      <inkml:brushProperty name="inkEffects" value="pencil"/>
    </inkml:brush>
  </inkml:definitions>
  <inkml:trace contextRef="#ctx0" brushRef="#br0">1 25,'4'-5,"6"-1,7 1,3 0,4 2,3 5,0 3,-4 5,-6 5,-6 5,-4 7,-5 5,-1 0,-6 0,-7-6,-5-7,-5-7,-3-5,3 0,5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1-08T19:39:36.815"/>
    </inkml:context>
    <inkml:brush xml:id="br0">
      <inkml:brushProperty name="width" value="0.025" units="cm"/>
      <inkml:brushProperty name="height" value="0.15" units="cm"/>
      <inkml:brushProperty name="ignorePressure" value="1"/>
      <inkml:brushProperty name="inkEffects" value="pencil"/>
    </inkml:brush>
  </inkml:definitions>
  <inkml:trace contextRef="#ctx0" brushRef="#br0">85 1,'4'4,"6"2,-2-1,-9 0,-7-2,-7-1,-6 4,0 5,5 5,4 5,5 3,3 2,3 1,1 0,5 1,6-5,2-2,-2 4,2-1,-2-5</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1-08T19:39:36.816"/>
    </inkml:context>
    <inkml:brush xml:id="br0">
      <inkml:brushProperty name="width" value="0.025" units="cm"/>
      <inkml:brushProperty name="height" value="0.15" units="cm"/>
      <inkml:brushProperty name="ignorePressure" value="1"/>
      <inkml:brushProperty name="inkEffects" value="pencil"/>
    </inkml:brush>
  </inkml:definitions>
  <inkml:trace contextRef="#ctx0" brushRef="#br0">18 56,'-5'0,"-1"-5,0-6,6 0,12 0,8 4,5 1,4 3,-5 2,-5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7F3AF9-2D98-433B-8698-A33246BF13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1298</Words>
  <Characters>8180</Characters>
  <Application>Microsoft Office Word</Application>
  <DocSecurity>0</DocSecurity>
  <Lines>68</Lines>
  <Paragraphs>18</Paragraphs>
  <ScaleCrop>false</ScaleCrop>
  <HeadingPairs>
    <vt:vector size="2" baseType="variant">
      <vt:variant>
        <vt:lpstr>Titel</vt:lpstr>
      </vt:variant>
      <vt:variant>
        <vt:i4>1</vt:i4>
      </vt:variant>
    </vt:vector>
  </HeadingPairs>
  <TitlesOfParts>
    <vt:vector size="1" baseType="lpstr">
      <vt:lpstr>06</vt:lpstr>
    </vt:vector>
  </TitlesOfParts>
  <Company/>
  <LinksUpToDate>false</LinksUpToDate>
  <CharactersWithSpaces>9460</CharactersWithSpaces>
  <SharedDoc>false</SharedDoc>
  <HLinks>
    <vt:vector size="6" baseType="variant">
      <vt:variant>
        <vt:i4>7667765</vt:i4>
      </vt:variant>
      <vt:variant>
        <vt:i4>60</vt:i4>
      </vt:variant>
      <vt:variant>
        <vt:i4>0</vt:i4>
      </vt:variant>
      <vt:variant>
        <vt:i4>5</vt:i4>
      </vt:variant>
      <vt:variant>
        <vt:lpwstr>http://www.civh.de/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06</dc:title>
  <dc:subject/>
  <dc:creator>Ross</dc:creator>
  <cp:keywords/>
  <cp:lastModifiedBy>Heinz Henninger</cp:lastModifiedBy>
  <cp:revision>4</cp:revision>
  <cp:lastPrinted>2025-11-13T14:53:00Z</cp:lastPrinted>
  <dcterms:created xsi:type="dcterms:W3CDTF">2025-11-13T14:32:00Z</dcterms:created>
  <dcterms:modified xsi:type="dcterms:W3CDTF">2025-11-13T14:57:00Z</dcterms:modified>
</cp:coreProperties>
</file>